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E12C" w14:textId="77777777" w:rsidR="0021423C" w:rsidRPr="00214B77" w:rsidRDefault="0021423C" w:rsidP="0021423C">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rPr>
      </w:pPr>
      <w:r w:rsidRPr="00214B77">
        <w:rPr>
          <w:rFonts w:cstheme="minorHAnsi"/>
          <w:b/>
          <w:bCs/>
        </w:rPr>
        <w:t>Verslag Dagelijks Bestuur LOP Ronse Basis</w:t>
      </w:r>
    </w:p>
    <w:p w14:paraId="79803471" w14:textId="19513F42" w:rsidR="0021423C" w:rsidRPr="00214B77" w:rsidRDefault="0021423C" w:rsidP="0021423C">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rPr>
      </w:pPr>
      <w:r w:rsidRPr="00214B77">
        <w:rPr>
          <w:rFonts w:cstheme="minorHAnsi"/>
        </w:rPr>
        <w:t>30 november 2021</w:t>
      </w:r>
    </w:p>
    <w:p w14:paraId="4668BCA0" w14:textId="77777777" w:rsidR="0021423C" w:rsidRPr="00214B77" w:rsidRDefault="0021423C" w:rsidP="0021423C">
      <w:pPr>
        <w:spacing w:line="276" w:lineRule="auto"/>
        <w:jc w:val="both"/>
        <w:rPr>
          <w:rFonts w:cstheme="minorHAnsi"/>
        </w:rPr>
      </w:pPr>
      <w:r w:rsidRPr="00214B77">
        <w:rPr>
          <w:rFonts w:cstheme="minorHAnsi"/>
        </w:rPr>
        <w:t> </w:t>
      </w:r>
    </w:p>
    <w:p w14:paraId="405E203B" w14:textId="3FE641D1" w:rsidR="0021423C" w:rsidRPr="00214B77" w:rsidRDefault="0021423C" w:rsidP="007F285D">
      <w:pPr>
        <w:shd w:val="clear" w:color="auto" w:fill="BFBFBF" w:themeFill="background1" w:themeFillShade="BF"/>
        <w:spacing w:line="276" w:lineRule="auto"/>
        <w:jc w:val="both"/>
        <w:rPr>
          <w:rFonts w:cstheme="minorHAnsi"/>
          <w:b/>
        </w:rPr>
      </w:pPr>
      <w:r w:rsidRPr="00214B77">
        <w:rPr>
          <w:rFonts w:cstheme="minorHAnsi"/>
        </w:rPr>
        <w:t> </w:t>
      </w:r>
      <w:r w:rsidRPr="00214B77">
        <w:rPr>
          <w:rFonts w:cstheme="minorHAnsi"/>
          <w:b/>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21423C" w:rsidRPr="00214B77" w14:paraId="21C2F1C9"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607571D"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2A5F204"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3424E4F"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40D61E95"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EC271A1"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48E1485"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9B5DC6E"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7090FA80" w14:textId="77777777" w:rsidTr="00115E43">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16023ED" w14:textId="77777777" w:rsidR="0021423C" w:rsidRPr="00214B77" w:rsidRDefault="0021423C" w:rsidP="00115E43">
            <w:pPr>
              <w:pStyle w:val="Geenafstand"/>
              <w:spacing w:line="276" w:lineRule="auto"/>
              <w:jc w:val="both"/>
              <w:rPr>
                <w:rFonts w:cstheme="minorHAnsi"/>
                <w:sz w:val="20"/>
                <w:szCs w:val="20"/>
              </w:rPr>
            </w:pPr>
            <w:r w:rsidRPr="00214B77">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04F2739" w14:textId="77777777" w:rsidR="0021423C" w:rsidRPr="00214B77" w:rsidRDefault="0021423C" w:rsidP="00115E43">
            <w:pPr>
              <w:pStyle w:val="Geenafstand"/>
              <w:spacing w:line="276" w:lineRule="auto"/>
              <w:jc w:val="both"/>
              <w:rPr>
                <w:rFonts w:cstheme="minorHAnsi"/>
                <w:snapToGrid w:val="0"/>
                <w:sz w:val="20"/>
                <w:szCs w:val="20"/>
              </w:rPr>
            </w:pPr>
            <w:r w:rsidRPr="00214B77">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7A06D61" w14:textId="77777777" w:rsidR="0021423C" w:rsidRPr="00214B77" w:rsidRDefault="0021423C" w:rsidP="00115E43">
            <w:pPr>
              <w:pStyle w:val="Geenafstand"/>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2BB2E62B"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4E6FFA8"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CEA8CF3"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D2E139B" w14:textId="054DC4F9" w:rsidR="0021423C" w:rsidRPr="00214B77" w:rsidRDefault="00730C6A" w:rsidP="00115E43">
            <w:pPr>
              <w:spacing w:line="276" w:lineRule="auto"/>
              <w:jc w:val="both"/>
              <w:rPr>
                <w:rFonts w:cstheme="minorHAnsi"/>
                <w:snapToGrid w:val="0"/>
                <w:sz w:val="20"/>
                <w:szCs w:val="20"/>
                <w:lang w:val="fr-FR"/>
              </w:rPr>
            </w:pPr>
            <w:r w:rsidRPr="00214B77">
              <w:rPr>
                <w:rFonts w:cstheme="minorHAnsi"/>
                <w:snapToGrid w:val="0"/>
                <w:sz w:val="20"/>
                <w:szCs w:val="20"/>
                <w:lang w:val="fr-FR"/>
              </w:rPr>
              <w:t>V</w:t>
            </w:r>
          </w:p>
        </w:tc>
      </w:tr>
      <w:tr w:rsidR="0021423C" w:rsidRPr="00214B77" w14:paraId="18541368"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934D6B1"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B1CFA53"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1BC1A92" w14:textId="77777777" w:rsidR="0021423C" w:rsidRPr="00214B77" w:rsidRDefault="0021423C" w:rsidP="00115E43">
            <w:pPr>
              <w:spacing w:line="276" w:lineRule="auto"/>
              <w:jc w:val="both"/>
              <w:rPr>
                <w:rFonts w:cstheme="minorHAnsi"/>
                <w:snapToGrid w:val="0"/>
                <w:sz w:val="20"/>
                <w:szCs w:val="20"/>
                <w:lang w:val="fr-FR"/>
              </w:rPr>
            </w:pPr>
            <w:r w:rsidRPr="00214B77">
              <w:rPr>
                <w:rFonts w:cstheme="minorHAnsi"/>
                <w:snapToGrid w:val="0"/>
                <w:sz w:val="20"/>
                <w:szCs w:val="20"/>
                <w:lang w:val="fr-FR"/>
              </w:rPr>
              <w:t>A</w:t>
            </w:r>
          </w:p>
        </w:tc>
      </w:tr>
      <w:tr w:rsidR="0021423C" w:rsidRPr="00214B77" w14:paraId="32204FCE"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793161"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06843B6" w14:textId="77777777" w:rsidR="0021423C" w:rsidRPr="00214B77" w:rsidRDefault="0021423C" w:rsidP="00115E43">
            <w:pPr>
              <w:spacing w:line="276" w:lineRule="auto"/>
              <w:jc w:val="both"/>
              <w:rPr>
                <w:rFonts w:cstheme="minorHAnsi"/>
                <w:snapToGrid w:val="0"/>
                <w:sz w:val="20"/>
                <w:szCs w:val="20"/>
                <w:lang w:val="en-GB"/>
              </w:rPr>
            </w:pPr>
            <w:proofErr w:type="spellStart"/>
            <w:r w:rsidRPr="00214B77">
              <w:rPr>
                <w:rFonts w:cstheme="minorHAnsi"/>
                <w:snapToGrid w:val="0"/>
                <w:sz w:val="20"/>
                <w:szCs w:val="20"/>
                <w:lang w:val="en-GB"/>
              </w:rPr>
              <w:t>KORonse</w:t>
            </w:r>
            <w:proofErr w:type="spellEnd"/>
            <w:r w:rsidRPr="00214B77">
              <w:rPr>
                <w:rFonts w:cstheme="minorHAnsi"/>
                <w:snapToGrid w:val="0"/>
                <w:sz w:val="20"/>
                <w:szCs w:val="20"/>
                <w:lang w:val="en-GB"/>
              </w:rPr>
              <w:t xml:space="preserv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AFA5F21" w14:textId="77777777" w:rsidR="0021423C" w:rsidRPr="00214B77" w:rsidRDefault="0021423C" w:rsidP="00115E43">
            <w:pPr>
              <w:spacing w:line="276" w:lineRule="auto"/>
              <w:jc w:val="both"/>
              <w:rPr>
                <w:rFonts w:cstheme="minorHAnsi"/>
                <w:snapToGrid w:val="0"/>
                <w:sz w:val="20"/>
                <w:szCs w:val="20"/>
                <w:lang w:val="en-GB"/>
              </w:rPr>
            </w:pPr>
            <w:r w:rsidRPr="00214B77">
              <w:rPr>
                <w:rFonts w:cstheme="minorHAnsi"/>
                <w:snapToGrid w:val="0"/>
                <w:sz w:val="20"/>
                <w:szCs w:val="20"/>
                <w:lang w:val="en-GB"/>
              </w:rPr>
              <w:t>A</w:t>
            </w:r>
          </w:p>
        </w:tc>
      </w:tr>
      <w:tr w:rsidR="0021423C" w:rsidRPr="00214B77" w14:paraId="41EAEAFF"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CA25965"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B4C3D14" w14:textId="77777777" w:rsidR="0021423C" w:rsidRPr="00214B77" w:rsidRDefault="0021423C" w:rsidP="00115E43">
            <w:pPr>
              <w:spacing w:line="276" w:lineRule="auto"/>
              <w:jc w:val="both"/>
              <w:rPr>
                <w:rFonts w:cstheme="minorHAnsi"/>
                <w:snapToGrid w:val="0"/>
                <w:sz w:val="20"/>
                <w:szCs w:val="20"/>
                <w:lang w:val="en-GB"/>
              </w:rPr>
            </w:pPr>
            <w:r w:rsidRPr="00214B77">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6CFE362" w14:textId="36C7920F" w:rsidR="0021423C" w:rsidRPr="00214B77" w:rsidRDefault="00730C6A" w:rsidP="00115E43">
            <w:pPr>
              <w:spacing w:line="276" w:lineRule="auto"/>
              <w:jc w:val="both"/>
              <w:rPr>
                <w:rFonts w:cstheme="minorHAnsi"/>
                <w:snapToGrid w:val="0"/>
                <w:sz w:val="20"/>
                <w:szCs w:val="20"/>
                <w:lang w:val="en-GB"/>
              </w:rPr>
            </w:pPr>
            <w:r w:rsidRPr="00214B77">
              <w:rPr>
                <w:rFonts w:cstheme="minorHAnsi"/>
                <w:snapToGrid w:val="0"/>
                <w:sz w:val="20"/>
                <w:szCs w:val="20"/>
                <w:lang w:val="en-GB"/>
              </w:rPr>
              <w:t>V</w:t>
            </w:r>
          </w:p>
          <w:p w14:paraId="00530C82" w14:textId="77777777" w:rsidR="0021423C" w:rsidRPr="00214B77" w:rsidRDefault="0021423C" w:rsidP="00115E43">
            <w:pPr>
              <w:spacing w:line="276" w:lineRule="auto"/>
              <w:jc w:val="both"/>
              <w:rPr>
                <w:rFonts w:cstheme="minorHAnsi"/>
                <w:snapToGrid w:val="0"/>
                <w:sz w:val="20"/>
                <w:szCs w:val="20"/>
                <w:lang w:val="en-GB"/>
              </w:rPr>
            </w:pPr>
          </w:p>
          <w:p w14:paraId="0D138BE8" w14:textId="77777777" w:rsidR="0021423C" w:rsidRPr="00214B77" w:rsidRDefault="0021423C" w:rsidP="00115E43">
            <w:pPr>
              <w:spacing w:line="276" w:lineRule="auto"/>
              <w:jc w:val="both"/>
              <w:rPr>
                <w:rFonts w:cstheme="minorHAnsi"/>
                <w:snapToGrid w:val="0"/>
                <w:sz w:val="20"/>
                <w:szCs w:val="20"/>
                <w:lang w:val="en-GB"/>
              </w:rPr>
            </w:pPr>
          </w:p>
        </w:tc>
      </w:tr>
      <w:tr w:rsidR="0021423C" w:rsidRPr="00214B77" w14:paraId="5283F158"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4604D4"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5341F84" w14:textId="77777777" w:rsidR="0021423C" w:rsidRPr="00214B77" w:rsidRDefault="0021423C" w:rsidP="00115E43">
            <w:pPr>
              <w:spacing w:line="276" w:lineRule="auto"/>
              <w:jc w:val="both"/>
              <w:rPr>
                <w:rFonts w:cstheme="minorHAnsi"/>
                <w:snapToGrid w:val="0"/>
                <w:sz w:val="20"/>
                <w:szCs w:val="20"/>
                <w:lang w:val="en-GB"/>
              </w:rPr>
            </w:pPr>
            <w:r w:rsidRPr="00214B77">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BA9F760" w14:textId="77777777" w:rsidR="0021423C" w:rsidRPr="00214B77" w:rsidRDefault="0021423C" w:rsidP="00115E43">
            <w:pPr>
              <w:spacing w:line="276" w:lineRule="auto"/>
              <w:jc w:val="both"/>
              <w:rPr>
                <w:rFonts w:cstheme="minorHAnsi"/>
                <w:snapToGrid w:val="0"/>
                <w:sz w:val="20"/>
                <w:szCs w:val="20"/>
                <w:lang w:val="en-GB"/>
              </w:rPr>
            </w:pPr>
            <w:r w:rsidRPr="00214B77">
              <w:rPr>
                <w:rFonts w:cstheme="minorHAnsi"/>
                <w:snapToGrid w:val="0"/>
                <w:sz w:val="20"/>
                <w:szCs w:val="20"/>
                <w:lang w:val="en-GB"/>
              </w:rPr>
              <w:t>V</w:t>
            </w:r>
          </w:p>
        </w:tc>
      </w:tr>
      <w:tr w:rsidR="0021423C" w:rsidRPr="00214B77" w14:paraId="5DB4A9BC"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ACEA426"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 xml:space="preserve">Elke </w:t>
            </w:r>
            <w:proofErr w:type="spellStart"/>
            <w:r w:rsidRPr="00214B77">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47BFDDA"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3C668F1"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5CD2A9B2"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6E0765F"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C2A1BFE"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6808DF5" w14:textId="752A3B06" w:rsidR="0021423C"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031816BF"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8C50CA0"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 xml:space="preserve">Siska </w:t>
            </w:r>
            <w:proofErr w:type="spellStart"/>
            <w:r w:rsidRPr="00214B77">
              <w:rPr>
                <w:rFonts w:cstheme="minorHAnsi"/>
                <w:sz w:val="20"/>
                <w:szCs w:val="20"/>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A820C5F"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A2185D5" w14:textId="3153B325" w:rsidR="0021423C"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2CC7564C"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E2D531C"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BDA3C15"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E3FB31E" w14:textId="3B4FFE1C" w:rsidR="0021423C"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31976261"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64677A0"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868230C" w14:textId="286BCFE3" w:rsidR="0021423C" w:rsidRPr="00214B77" w:rsidRDefault="00EC2B1B" w:rsidP="00115E43">
            <w:pPr>
              <w:spacing w:line="276" w:lineRule="auto"/>
              <w:jc w:val="both"/>
              <w:rPr>
                <w:rFonts w:cstheme="minorHAnsi"/>
                <w:snapToGrid w:val="0"/>
                <w:sz w:val="20"/>
                <w:szCs w:val="20"/>
              </w:rPr>
            </w:pPr>
            <w:r w:rsidRPr="00214B77">
              <w:rPr>
                <w:rFonts w:cstheme="minorHAnsi"/>
                <w:snapToGrid w:val="0"/>
                <w:sz w:val="20"/>
                <w:szCs w:val="20"/>
              </w:rPr>
              <w:t>SAAMO</w:t>
            </w:r>
            <w:r w:rsidR="0021423C" w:rsidRPr="00214B77">
              <w:rPr>
                <w:rFonts w:cstheme="minorHAnsi"/>
                <w:snapToGrid w:val="0"/>
                <w:sz w:val="20"/>
                <w:szCs w:val="20"/>
              </w:rPr>
              <w:t xml:space="preserve">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E1548D2" w14:textId="19249CBB" w:rsidR="0021423C"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21423C" w:rsidRPr="00214B77" w14:paraId="46979AAB"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7A5DEA9"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15BAE71"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54015F8"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V</w:t>
            </w:r>
          </w:p>
        </w:tc>
      </w:tr>
      <w:tr w:rsidR="0021423C" w:rsidRPr="00214B77" w14:paraId="36CADD58"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1156837" w14:textId="77777777" w:rsidR="0021423C" w:rsidRPr="00214B77" w:rsidRDefault="0021423C" w:rsidP="00115E43">
            <w:pPr>
              <w:spacing w:line="276" w:lineRule="auto"/>
              <w:jc w:val="both"/>
              <w:rPr>
                <w:rFonts w:cstheme="minorHAnsi"/>
                <w:sz w:val="20"/>
                <w:szCs w:val="20"/>
              </w:rPr>
            </w:pPr>
            <w:r w:rsidRPr="00214B77">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D4BD481"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124407E" w14:textId="77777777" w:rsidR="0021423C" w:rsidRPr="00214B77" w:rsidRDefault="0021423C" w:rsidP="00115E43">
            <w:pPr>
              <w:spacing w:line="276" w:lineRule="auto"/>
              <w:jc w:val="both"/>
              <w:rPr>
                <w:rFonts w:cstheme="minorHAnsi"/>
                <w:snapToGrid w:val="0"/>
                <w:sz w:val="20"/>
                <w:szCs w:val="20"/>
              </w:rPr>
            </w:pPr>
            <w:r w:rsidRPr="00214B77">
              <w:rPr>
                <w:rFonts w:cstheme="minorHAnsi"/>
                <w:snapToGrid w:val="0"/>
                <w:sz w:val="20"/>
                <w:szCs w:val="20"/>
              </w:rPr>
              <w:t>V</w:t>
            </w:r>
          </w:p>
        </w:tc>
      </w:tr>
    </w:tbl>
    <w:p w14:paraId="1F9A3BF5" w14:textId="2C9D7C0A" w:rsidR="0021423C" w:rsidRPr="00214B77" w:rsidRDefault="0021423C" w:rsidP="0021423C">
      <w:pPr>
        <w:pStyle w:val="Geenafstand"/>
        <w:spacing w:line="276" w:lineRule="auto"/>
        <w:jc w:val="both"/>
        <w:rPr>
          <w:rFonts w:cstheme="minorHAnsi"/>
          <w:sz w:val="10"/>
          <w:szCs w:val="10"/>
        </w:rPr>
      </w:pPr>
    </w:p>
    <w:p w14:paraId="30AC57C3" w14:textId="5539C943" w:rsidR="00730C6A" w:rsidRPr="00214B77" w:rsidRDefault="00730C6A" w:rsidP="0021423C">
      <w:pPr>
        <w:pStyle w:val="Geenafstand"/>
        <w:spacing w:line="276" w:lineRule="auto"/>
        <w:jc w:val="both"/>
        <w:rPr>
          <w:rFonts w:cstheme="minorHAnsi"/>
          <w:u w:val="single"/>
        </w:rPr>
      </w:pPr>
      <w:r w:rsidRPr="00214B77">
        <w:rPr>
          <w:rFonts w:cstheme="minorHAnsi"/>
          <w:u w:val="single"/>
        </w:rPr>
        <w:t>Uitgenodigd</w:t>
      </w:r>
    </w:p>
    <w:p w14:paraId="24EAFF0F" w14:textId="6647B59E" w:rsidR="00730C6A" w:rsidRPr="00214B77" w:rsidRDefault="00730C6A" w:rsidP="0021423C">
      <w:pPr>
        <w:pStyle w:val="Geenafstand"/>
        <w:spacing w:line="276" w:lineRule="auto"/>
        <w:jc w:val="both"/>
        <w:rPr>
          <w:rFonts w:cstheme="minorHAnsi"/>
          <w:sz w:val="10"/>
          <w:szCs w:val="10"/>
          <w:u w:val="single"/>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730C6A" w:rsidRPr="00214B77" w14:paraId="7A7D56A1"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08D2A27" w14:textId="31CFCC99" w:rsidR="00730C6A" w:rsidRPr="00214B77" w:rsidRDefault="00730C6A" w:rsidP="00115E43">
            <w:pPr>
              <w:spacing w:line="276" w:lineRule="auto"/>
              <w:jc w:val="both"/>
              <w:rPr>
                <w:rFonts w:cstheme="minorHAnsi"/>
                <w:sz w:val="20"/>
                <w:szCs w:val="20"/>
              </w:rPr>
            </w:pPr>
            <w:r w:rsidRPr="00214B77">
              <w:rPr>
                <w:rFonts w:cstheme="minorHAnsi"/>
                <w:sz w:val="20"/>
                <w:szCs w:val="20"/>
              </w:rPr>
              <w:t>Jo Bundervoet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296F282" w14:textId="698BF82E" w:rsidR="00730C6A"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RTJ De Tafels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3E244FC" w14:textId="77777777" w:rsidR="00730C6A" w:rsidRPr="00214B77" w:rsidRDefault="00730C6A" w:rsidP="00115E43">
            <w:pPr>
              <w:spacing w:line="276" w:lineRule="auto"/>
              <w:jc w:val="both"/>
              <w:rPr>
                <w:rFonts w:cstheme="minorHAnsi"/>
                <w:snapToGrid w:val="0"/>
                <w:sz w:val="20"/>
                <w:szCs w:val="20"/>
              </w:rPr>
            </w:pPr>
            <w:r w:rsidRPr="00214B77">
              <w:rPr>
                <w:rFonts w:cstheme="minorHAnsi"/>
                <w:snapToGrid w:val="0"/>
                <w:sz w:val="20"/>
                <w:szCs w:val="20"/>
              </w:rPr>
              <w:t>A</w:t>
            </w:r>
          </w:p>
        </w:tc>
      </w:tr>
      <w:tr w:rsidR="00730C6A" w:rsidRPr="00214B77" w14:paraId="023D795B"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5714B96" w14:textId="4DF2F986" w:rsidR="00730C6A" w:rsidRPr="00214B77" w:rsidRDefault="00730C6A" w:rsidP="00730C6A">
            <w:pPr>
              <w:spacing w:line="276" w:lineRule="auto"/>
              <w:jc w:val="both"/>
              <w:rPr>
                <w:rFonts w:cstheme="minorHAnsi"/>
                <w:sz w:val="20"/>
                <w:szCs w:val="20"/>
              </w:rPr>
            </w:pPr>
            <w:r w:rsidRPr="00214B77">
              <w:rPr>
                <w:rFonts w:cstheme="minorHAnsi"/>
                <w:sz w:val="20"/>
                <w:szCs w:val="20"/>
              </w:rPr>
              <w:t>Peter Callens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66D7EF3" w14:textId="4B3B8F6E" w:rsidR="00730C6A" w:rsidRPr="00214B77" w:rsidRDefault="00730C6A" w:rsidP="00730C6A">
            <w:pPr>
              <w:spacing w:line="276" w:lineRule="auto"/>
              <w:jc w:val="both"/>
              <w:rPr>
                <w:rFonts w:cstheme="minorHAnsi"/>
                <w:snapToGrid w:val="0"/>
                <w:sz w:val="20"/>
                <w:szCs w:val="20"/>
              </w:rPr>
            </w:pPr>
            <w:r w:rsidRPr="00214B77">
              <w:rPr>
                <w:rFonts w:cstheme="minorHAnsi"/>
                <w:snapToGrid w:val="0"/>
                <w:sz w:val="20"/>
                <w:szCs w:val="20"/>
              </w:rPr>
              <w:t>RTJ De Tafels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1AC18BA" w14:textId="77777777" w:rsidR="00730C6A" w:rsidRPr="00214B77" w:rsidRDefault="00730C6A" w:rsidP="00730C6A">
            <w:pPr>
              <w:spacing w:line="276" w:lineRule="auto"/>
              <w:jc w:val="both"/>
              <w:rPr>
                <w:rFonts w:cstheme="minorHAnsi"/>
                <w:snapToGrid w:val="0"/>
                <w:sz w:val="20"/>
                <w:szCs w:val="20"/>
              </w:rPr>
            </w:pPr>
            <w:r w:rsidRPr="00214B77">
              <w:rPr>
                <w:rFonts w:cstheme="minorHAnsi"/>
                <w:snapToGrid w:val="0"/>
                <w:sz w:val="20"/>
                <w:szCs w:val="20"/>
              </w:rPr>
              <w:t>A</w:t>
            </w:r>
          </w:p>
        </w:tc>
      </w:tr>
      <w:tr w:rsidR="00730C6A" w:rsidRPr="00214B77" w14:paraId="28CA6DD2" w14:textId="77777777" w:rsidTr="00115E43">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B654D1D" w14:textId="085EAF0C" w:rsidR="00730C6A" w:rsidRPr="00214B77" w:rsidRDefault="00730C6A" w:rsidP="00730C6A">
            <w:pPr>
              <w:pStyle w:val="Geenafstand"/>
              <w:spacing w:line="276" w:lineRule="auto"/>
              <w:jc w:val="both"/>
              <w:rPr>
                <w:rFonts w:cstheme="minorHAnsi"/>
                <w:sz w:val="20"/>
                <w:szCs w:val="20"/>
              </w:rPr>
            </w:pPr>
            <w:r w:rsidRPr="00214B77">
              <w:rPr>
                <w:rFonts w:cstheme="minorHAnsi"/>
                <w:sz w:val="20"/>
                <w:szCs w:val="20"/>
              </w:rPr>
              <w:t>Katrien Kiekens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84BF5BA" w14:textId="345CC116" w:rsidR="00730C6A" w:rsidRPr="00214B77" w:rsidRDefault="00730C6A" w:rsidP="00730C6A">
            <w:pPr>
              <w:pStyle w:val="Geenafstand"/>
              <w:spacing w:line="276" w:lineRule="auto"/>
              <w:jc w:val="both"/>
              <w:rPr>
                <w:rFonts w:cstheme="minorHAnsi"/>
                <w:snapToGrid w:val="0"/>
                <w:sz w:val="20"/>
                <w:szCs w:val="20"/>
              </w:rPr>
            </w:pPr>
            <w:r w:rsidRPr="00214B77">
              <w:rPr>
                <w:rFonts w:cstheme="minorHAnsi"/>
                <w:snapToGrid w:val="0"/>
                <w:sz w:val="20"/>
                <w:szCs w:val="20"/>
              </w:rPr>
              <w:t>Diensthoofd Sociale Zaken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51EC724" w14:textId="77777777" w:rsidR="00730C6A" w:rsidRPr="00214B77" w:rsidRDefault="00730C6A" w:rsidP="00730C6A">
            <w:pPr>
              <w:pStyle w:val="Geenafstand"/>
              <w:spacing w:line="276" w:lineRule="auto"/>
              <w:jc w:val="both"/>
              <w:rPr>
                <w:rFonts w:cstheme="minorHAnsi"/>
                <w:snapToGrid w:val="0"/>
                <w:sz w:val="20"/>
                <w:szCs w:val="20"/>
              </w:rPr>
            </w:pPr>
            <w:r w:rsidRPr="00214B77">
              <w:rPr>
                <w:rFonts w:cstheme="minorHAnsi"/>
                <w:snapToGrid w:val="0"/>
                <w:sz w:val="20"/>
                <w:szCs w:val="20"/>
              </w:rPr>
              <w:t>A</w:t>
            </w:r>
          </w:p>
        </w:tc>
      </w:tr>
      <w:tr w:rsidR="00730C6A" w:rsidRPr="00214B77" w14:paraId="7076B8EB"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E3DE89" w14:textId="07385159" w:rsidR="00730C6A" w:rsidRPr="00214B77" w:rsidRDefault="00730C6A" w:rsidP="00730C6A">
            <w:pPr>
              <w:spacing w:line="276" w:lineRule="auto"/>
              <w:jc w:val="both"/>
              <w:rPr>
                <w:rFonts w:cstheme="minorHAnsi"/>
                <w:sz w:val="20"/>
                <w:szCs w:val="20"/>
              </w:rPr>
            </w:pPr>
            <w:r w:rsidRPr="00214B77">
              <w:rPr>
                <w:rFonts w:cstheme="minorHAnsi"/>
                <w:sz w:val="20"/>
                <w:szCs w:val="20"/>
              </w:rPr>
              <w:t>Annick Aelvoet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8DD3863" w14:textId="7CD1F5CF" w:rsidR="00730C6A" w:rsidRPr="00214B77" w:rsidRDefault="00730C6A" w:rsidP="00730C6A">
            <w:pPr>
              <w:spacing w:line="276" w:lineRule="auto"/>
              <w:jc w:val="both"/>
              <w:rPr>
                <w:rFonts w:cstheme="minorHAnsi"/>
                <w:snapToGrid w:val="0"/>
                <w:sz w:val="20"/>
                <w:szCs w:val="20"/>
              </w:rPr>
            </w:pPr>
            <w:r w:rsidRPr="00214B77">
              <w:rPr>
                <w:rFonts w:cstheme="minorHAnsi"/>
                <w:snapToGrid w:val="0"/>
                <w:sz w:val="20"/>
                <w:szCs w:val="20"/>
              </w:rPr>
              <w:t>KOR Campus Sint-Antonius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9C9094E" w14:textId="2311BF1E" w:rsidR="00730C6A" w:rsidRPr="00214B77" w:rsidRDefault="00730C6A" w:rsidP="00730C6A">
            <w:pPr>
              <w:spacing w:line="276" w:lineRule="auto"/>
              <w:jc w:val="both"/>
              <w:rPr>
                <w:rFonts w:cstheme="minorHAnsi"/>
                <w:snapToGrid w:val="0"/>
                <w:sz w:val="20"/>
                <w:szCs w:val="20"/>
                <w:lang w:val="fr-FR"/>
              </w:rPr>
            </w:pPr>
            <w:r w:rsidRPr="00214B77">
              <w:rPr>
                <w:rFonts w:cstheme="minorHAnsi"/>
                <w:snapToGrid w:val="0"/>
                <w:sz w:val="20"/>
                <w:szCs w:val="20"/>
                <w:lang w:val="fr-FR"/>
              </w:rPr>
              <w:t>A</w:t>
            </w:r>
          </w:p>
        </w:tc>
      </w:tr>
      <w:tr w:rsidR="00730C6A" w:rsidRPr="00214B77" w14:paraId="307B1ABC"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5A1096F" w14:textId="332CF2D2" w:rsidR="00730C6A" w:rsidRPr="00214B77" w:rsidRDefault="00730C6A" w:rsidP="00730C6A">
            <w:pPr>
              <w:spacing w:line="276" w:lineRule="auto"/>
              <w:jc w:val="both"/>
              <w:rPr>
                <w:rFonts w:cstheme="minorHAnsi"/>
                <w:sz w:val="20"/>
                <w:szCs w:val="20"/>
              </w:rPr>
            </w:pPr>
            <w:r w:rsidRPr="00214B77">
              <w:rPr>
                <w:rFonts w:cstheme="minorHAnsi"/>
                <w:sz w:val="20"/>
                <w:szCs w:val="20"/>
              </w:rPr>
              <w:t xml:space="preserve">Leen Van </w:t>
            </w:r>
            <w:proofErr w:type="spellStart"/>
            <w:r w:rsidRPr="00214B77">
              <w:rPr>
                <w:rFonts w:cstheme="minorHAnsi"/>
                <w:sz w:val="20"/>
                <w:szCs w:val="20"/>
              </w:rPr>
              <w:t>Schoorisse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DF396C1" w14:textId="68405336" w:rsidR="00730C6A" w:rsidRPr="00214B77" w:rsidRDefault="00730C6A" w:rsidP="00730C6A">
            <w:pPr>
              <w:spacing w:line="276" w:lineRule="auto"/>
              <w:jc w:val="both"/>
              <w:rPr>
                <w:rFonts w:cstheme="minorHAnsi"/>
                <w:snapToGrid w:val="0"/>
                <w:sz w:val="20"/>
                <w:szCs w:val="20"/>
              </w:rPr>
            </w:pPr>
            <w:r w:rsidRPr="00214B77">
              <w:rPr>
                <w:rFonts w:cstheme="minorHAnsi"/>
                <w:snapToGrid w:val="0"/>
                <w:sz w:val="20"/>
                <w:szCs w:val="20"/>
              </w:rPr>
              <w:t>KOR Campus Glorieux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4EB4320" w14:textId="77777777" w:rsidR="00730C6A" w:rsidRPr="00214B77" w:rsidRDefault="00730C6A" w:rsidP="00730C6A">
            <w:pPr>
              <w:spacing w:line="276" w:lineRule="auto"/>
              <w:jc w:val="both"/>
              <w:rPr>
                <w:rFonts w:cstheme="minorHAnsi"/>
                <w:snapToGrid w:val="0"/>
                <w:sz w:val="20"/>
                <w:szCs w:val="20"/>
                <w:lang w:val="fr-FR"/>
              </w:rPr>
            </w:pPr>
            <w:r w:rsidRPr="00214B77">
              <w:rPr>
                <w:rFonts w:cstheme="minorHAnsi"/>
                <w:snapToGrid w:val="0"/>
                <w:sz w:val="20"/>
                <w:szCs w:val="20"/>
                <w:lang w:val="fr-FR"/>
              </w:rPr>
              <w:t>A</w:t>
            </w:r>
          </w:p>
        </w:tc>
      </w:tr>
      <w:tr w:rsidR="00730C6A" w:rsidRPr="00214B77" w14:paraId="18870DCC" w14:textId="77777777" w:rsidTr="00115E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DBD7EA7" w14:textId="1E7D46A7" w:rsidR="00730C6A" w:rsidRPr="00214B77" w:rsidRDefault="00730C6A" w:rsidP="00730C6A">
            <w:pPr>
              <w:spacing w:line="276" w:lineRule="auto"/>
              <w:jc w:val="both"/>
              <w:rPr>
                <w:rFonts w:cstheme="minorHAnsi"/>
                <w:sz w:val="20"/>
                <w:szCs w:val="20"/>
              </w:rPr>
            </w:pPr>
            <w:r w:rsidRPr="00214B77">
              <w:rPr>
                <w:rFonts w:cstheme="minorHAnsi"/>
                <w:sz w:val="20"/>
                <w:szCs w:val="20"/>
              </w:rPr>
              <w:t xml:space="preserve">Veerle </w:t>
            </w:r>
            <w:proofErr w:type="spellStart"/>
            <w:r w:rsidRPr="00214B77">
              <w:rPr>
                <w:rFonts w:cstheme="minorHAnsi"/>
                <w:sz w:val="20"/>
                <w:szCs w:val="20"/>
              </w:rPr>
              <w:t>Vanhoolandt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9B0BD22" w14:textId="577B818D" w:rsidR="00730C6A" w:rsidRPr="00214B77" w:rsidRDefault="00730C6A" w:rsidP="00730C6A">
            <w:pPr>
              <w:spacing w:line="276" w:lineRule="auto"/>
              <w:jc w:val="both"/>
              <w:rPr>
                <w:rFonts w:cstheme="minorHAnsi"/>
                <w:snapToGrid w:val="0"/>
                <w:sz w:val="20"/>
                <w:szCs w:val="20"/>
                <w:lang w:val="en-GB"/>
              </w:rPr>
            </w:pPr>
            <w:r w:rsidRPr="00214B77">
              <w:rPr>
                <w:rFonts w:cstheme="minorHAnsi"/>
                <w:snapToGrid w:val="0"/>
                <w:sz w:val="20"/>
                <w:szCs w:val="20"/>
              </w:rPr>
              <w:t>KOR Campus Glorieux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C54B3EB" w14:textId="77777777" w:rsidR="00730C6A" w:rsidRPr="00214B77" w:rsidRDefault="00730C6A" w:rsidP="00730C6A">
            <w:pPr>
              <w:spacing w:line="276" w:lineRule="auto"/>
              <w:jc w:val="both"/>
              <w:rPr>
                <w:rFonts w:cstheme="minorHAnsi"/>
                <w:snapToGrid w:val="0"/>
                <w:sz w:val="20"/>
                <w:szCs w:val="20"/>
                <w:lang w:val="en-GB"/>
              </w:rPr>
            </w:pPr>
            <w:r w:rsidRPr="00214B77">
              <w:rPr>
                <w:rFonts w:cstheme="minorHAnsi"/>
                <w:snapToGrid w:val="0"/>
                <w:sz w:val="20"/>
                <w:szCs w:val="20"/>
                <w:lang w:val="en-GB"/>
              </w:rPr>
              <w:t>A</w:t>
            </w:r>
          </w:p>
        </w:tc>
      </w:tr>
    </w:tbl>
    <w:p w14:paraId="680F6010" w14:textId="77777777" w:rsidR="00730C6A" w:rsidRPr="00214B77" w:rsidRDefault="00730C6A" w:rsidP="0021423C">
      <w:pPr>
        <w:pStyle w:val="Geenafstand"/>
        <w:spacing w:line="276" w:lineRule="auto"/>
        <w:jc w:val="both"/>
        <w:rPr>
          <w:rFonts w:cstheme="minorHAnsi"/>
          <w:u w:val="single"/>
        </w:rPr>
      </w:pPr>
    </w:p>
    <w:p w14:paraId="06AF3BC1" w14:textId="77777777" w:rsidR="0021423C" w:rsidRPr="00214B77" w:rsidRDefault="0021423C" w:rsidP="0021423C">
      <w:pPr>
        <w:shd w:val="clear" w:color="auto" w:fill="BFBFBF" w:themeFill="background1" w:themeFillShade="BF"/>
        <w:tabs>
          <w:tab w:val="left" w:pos="709"/>
        </w:tabs>
        <w:spacing w:line="276" w:lineRule="auto"/>
        <w:jc w:val="both"/>
        <w:rPr>
          <w:rFonts w:cstheme="minorHAnsi"/>
          <w:b/>
        </w:rPr>
      </w:pPr>
      <w:r w:rsidRPr="00214B77">
        <w:rPr>
          <w:rFonts w:cstheme="minorHAnsi"/>
          <w:b/>
        </w:rPr>
        <w:t>Bijlagen</w:t>
      </w:r>
    </w:p>
    <w:p w14:paraId="0B9403CE" w14:textId="4D5650BE" w:rsidR="0021423C" w:rsidRPr="00214B77" w:rsidRDefault="00960802" w:rsidP="00960802">
      <w:pPr>
        <w:pStyle w:val="Geenafstand"/>
        <w:numPr>
          <w:ilvl w:val="0"/>
          <w:numId w:val="9"/>
        </w:numPr>
        <w:jc w:val="both"/>
        <w:rPr>
          <w:rFonts w:cstheme="minorHAnsi"/>
        </w:rPr>
      </w:pPr>
      <w:r w:rsidRPr="00214B77">
        <w:rPr>
          <w:rFonts w:cstheme="minorHAnsi"/>
        </w:rPr>
        <w:t>Presentatie RTJ De Tafels</w:t>
      </w:r>
      <w:r w:rsidR="00AA67E6" w:rsidRPr="00214B77">
        <w:rPr>
          <w:rFonts w:cstheme="minorHAnsi"/>
        </w:rPr>
        <w:t xml:space="preserve"> (Peter Callens)</w:t>
      </w:r>
    </w:p>
    <w:p w14:paraId="203D0BED" w14:textId="39E38DF9" w:rsidR="00AA67E6" w:rsidRPr="00214B77" w:rsidRDefault="00AA67E6" w:rsidP="00960802">
      <w:pPr>
        <w:pStyle w:val="Geenafstand"/>
        <w:numPr>
          <w:ilvl w:val="0"/>
          <w:numId w:val="9"/>
        </w:numPr>
        <w:jc w:val="both"/>
        <w:rPr>
          <w:rFonts w:cstheme="minorHAnsi"/>
        </w:rPr>
      </w:pPr>
      <w:r w:rsidRPr="00214B77">
        <w:rPr>
          <w:rFonts w:cstheme="minorHAnsi"/>
        </w:rPr>
        <w:t>Toelichting Armoedebeleidsplan (Katrien Kiekens)</w:t>
      </w:r>
    </w:p>
    <w:p w14:paraId="48629B26" w14:textId="77777777" w:rsidR="0021423C" w:rsidRPr="00214B77" w:rsidRDefault="0021423C" w:rsidP="0021423C">
      <w:pPr>
        <w:pStyle w:val="Geenafstand"/>
        <w:jc w:val="both"/>
        <w:rPr>
          <w:rFonts w:cstheme="minorHAnsi"/>
          <w:sz w:val="16"/>
          <w:szCs w:val="16"/>
        </w:rPr>
      </w:pPr>
    </w:p>
    <w:p w14:paraId="09E6EC2E" w14:textId="77777777" w:rsidR="0021423C" w:rsidRPr="00214B77" w:rsidRDefault="0021423C" w:rsidP="0021423C">
      <w:pPr>
        <w:shd w:val="clear" w:color="auto" w:fill="BFBFBF" w:themeFill="background1" w:themeFillShade="BF"/>
        <w:tabs>
          <w:tab w:val="left" w:pos="709"/>
        </w:tabs>
        <w:spacing w:line="276" w:lineRule="auto"/>
        <w:jc w:val="both"/>
        <w:rPr>
          <w:rFonts w:cstheme="minorHAnsi"/>
          <w:b/>
        </w:rPr>
      </w:pPr>
      <w:r w:rsidRPr="00214B77">
        <w:rPr>
          <w:rFonts w:cstheme="minorHAnsi"/>
          <w:b/>
        </w:rPr>
        <w:t>Data en locaties volgende bijeenkomsten</w:t>
      </w:r>
    </w:p>
    <w:p w14:paraId="7AFF5F59" w14:textId="77777777" w:rsidR="0021423C" w:rsidRPr="00214B77" w:rsidRDefault="0021423C" w:rsidP="0021423C">
      <w:pPr>
        <w:pStyle w:val="Geenafstand"/>
        <w:jc w:val="both"/>
        <w:rPr>
          <w:rStyle w:val="Zwaar"/>
          <w:rFonts w:cstheme="minorHAnsi"/>
          <w:sz w:val="10"/>
          <w:szCs w:val="10"/>
        </w:rPr>
      </w:pPr>
    </w:p>
    <w:tbl>
      <w:tblPr>
        <w:tblStyle w:val="Tabelraster"/>
        <w:tblW w:w="0" w:type="auto"/>
        <w:tblLook w:val="04A0" w:firstRow="1" w:lastRow="0" w:firstColumn="1" w:lastColumn="0" w:noHBand="0" w:noVBand="1"/>
      </w:tblPr>
      <w:tblGrid>
        <w:gridCol w:w="3020"/>
        <w:gridCol w:w="3021"/>
        <w:gridCol w:w="3021"/>
      </w:tblGrid>
      <w:tr w:rsidR="0021423C" w:rsidRPr="00214B77" w14:paraId="2D8B1DC2" w14:textId="77777777" w:rsidTr="00115E43">
        <w:tc>
          <w:tcPr>
            <w:tcW w:w="3020" w:type="dxa"/>
          </w:tcPr>
          <w:p w14:paraId="31F9D3D7" w14:textId="77777777" w:rsidR="0021423C" w:rsidRPr="00214B77" w:rsidRDefault="0021423C" w:rsidP="00115E43">
            <w:pPr>
              <w:pStyle w:val="Geenafstand"/>
              <w:jc w:val="both"/>
              <w:rPr>
                <w:rStyle w:val="Zwaar"/>
                <w:rFonts w:cstheme="minorHAnsi"/>
                <w:b w:val="0"/>
                <w:bCs w:val="0"/>
              </w:rPr>
            </w:pPr>
          </w:p>
        </w:tc>
        <w:tc>
          <w:tcPr>
            <w:tcW w:w="3021" w:type="dxa"/>
          </w:tcPr>
          <w:p w14:paraId="5840B858"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rPr>
              <w:t>Tijdstip</w:t>
            </w:r>
          </w:p>
        </w:tc>
        <w:tc>
          <w:tcPr>
            <w:tcW w:w="3021" w:type="dxa"/>
          </w:tcPr>
          <w:p w14:paraId="45ECEE9F"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rPr>
              <w:t>Plaats</w:t>
            </w:r>
          </w:p>
        </w:tc>
      </w:tr>
      <w:tr w:rsidR="0021423C" w:rsidRPr="00214B77" w14:paraId="4F27BA2C" w14:textId="77777777" w:rsidTr="00115E43">
        <w:tc>
          <w:tcPr>
            <w:tcW w:w="3020" w:type="dxa"/>
          </w:tcPr>
          <w:p w14:paraId="188B6B41"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Dagelijks Bestuur</w:t>
            </w:r>
          </w:p>
        </w:tc>
        <w:tc>
          <w:tcPr>
            <w:tcW w:w="3021" w:type="dxa"/>
          </w:tcPr>
          <w:p w14:paraId="379E5F00"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Do. 20 januari 2022 om 9u</w:t>
            </w:r>
          </w:p>
        </w:tc>
        <w:tc>
          <w:tcPr>
            <w:tcW w:w="3021" w:type="dxa"/>
          </w:tcPr>
          <w:p w14:paraId="51AF5A4A"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Nog vast te leggen</w:t>
            </w:r>
          </w:p>
        </w:tc>
      </w:tr>
      <w:tr w:rsidR="0021423C" w:rsidRPr="00214B77" w14:paraId="586FE93A" w14:textId="77777777" w:rsidTr="00115E43">
        <w:tc>
          <w:tcPr>
            <w:tcW w:w="3020" w:type="dxa"/>
          </w:tcPr>
          <w:p w14:paraId="421E1C66"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Dagelijks Bestuur</w:t>
            </w:r>
          </w:p>
        </w:tc>
        <w:tc>
          <w:tcPr>
            <w:tcW w:w="3021" w:type="dxa"/>
          </w:tcPr>
          <w:p w14:paraId="18345CE8"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Vr. 1 april 2022 om 9u</w:t>
            </w:r>
          </w:p>
        </w:tc>
        <w:tc>
          <w:tcPr>
            <w:tcW w:w="3021" w:type="dxa"/>
          </w:tcPr>
          <w:p w14:paraId="2BDD00AE"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Nog vast te leggen</w:t>
            </w:r>
          </w:p>
        </w:tc>
      </w:tr>
      <w:tr w:rsidR="0021423C" w:rsidRPr="00214B77" w14:paraId="6A2A297D" w14:textId="77777777" w:rsidTr="00115E43">
        <w:tc>
          <w:tcPr>
            <w:tcW w:w="3020" w:type="dxa"/>
          </w:tcPr>
          <w:p w14:paraId="585343FD"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Dagelijks Bestuur</w:t>
            </w:r>
          </w:p>
        </w:tc>
        <w:tc>
          <w:tcPr>
            <w:tcW w:w="3021" w:type="dxa"/>
          </w:tcPr>
          <w:p w14:paraId="0D642CA9"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Di. 7 juni 2022 om 9u</w:t>
            </w:r>
          </w:p>
        </w:tc>
        <w:tc>
          <w:tcPr>
            <w:tcW w:w="3021" w:type="dxa"/>
          </w:tcPr>
          <w:p w14:paraId="57120A83" w14:textId="77777777" w:rsidR="0021423C" w:rsidRPr="00214B77" w:rsidRDefault="0021423C" w:rsidP="00115E43">
            <w:pPr>
              <w:pStyle w:val="Geenafstand"/>
              <w:jc w:val="both"/>
              <w:rPr>
                <w:rStyle w:val="Zwaar"/>
                <w:rFonts w:cstheme="minorHAnsi"/>
                <w:b w:val="0"/>
                <w:bCs w:val="0"/>
              </w:rPr>
            </w:pPr>
            <w:r w:rsidRPr="00214B77">
              <w:rPr>
                <w:rStyle w:val="Zwaar"/>
                <w:rFonts w:cstheme="minorHAnsi"/>
                <w:b w:val="0"/>
                <w:bCs w:val="0"/>
              </w:rPr>
              <w:t>Nog vast te leggen</w:t>
            </w:r>
          </w:p>
        </w:tc>
      </w:tr>
    </w:tbl>
    <w:p w14:paraId="6E86A1CF" w14:textId="77777777" w:rsidR="0021423C" w:rsidRPr="00214B77" w:rsidRDefault="0021423C" w:rsidP="0021423C">
      <w:pPr>
        <w:pStyle w:val="Geenafstand"/>
        <w:jc w:val="both"/>
        <w:rPr>
          <w:rStyle w:val="Zwaar"/>
          <w:rFonts w:cstheme="minorHAnsi"/>
          <w:b w:val="0"/>
          <w:bCs w:val="0"/>
        </w:rPr>
      </w:pPr>
    </w:p>
    <w:p w14:paraId="4CA62F8B" w14:textId="77777777" w:rsidR="0021423C" w:rsidRPr="00214B77" w:rsidRDefault="0021423C" w:rsidP="0021423C">
      <w:pPr>
        <w:shd w:val="clear" w:color="auto" w:fill="BFBFBF" w:themeFill="background1" w:themeFillShade="BF"/>
        <w:tabs>
          <w:tab w:val="left" w:pos="709"/>
        </w:tabs>
        <w:spacing w:line="276" w:lineRule="auto"/>
        <w:jc w:val="both"/>
        <w:rPr>
          <w:rFonts w:cstheme="minorHAnsi"/>
          <w:b/>
        </w:rPr>
      </w:pPr>
      <w:r w:rsidRPr="00214B77">
        <w:rPr>
          <w:rFonts w:cstheme="minorHAnsi"/>
          <w:b/>
        </w:rPr>
        <w:t>Agenda</w:t>
      </w:r>
    </w:p>
    <w:p w14:paraId="1E7AC9A8" w14:textId="77777777" w:rsidR="0021423C" w:rsidRPr="00214B77" w:rsidRDefault="0021423C" w:rsidP="0021423C">
      <w:pPr>
        <w:pStyle w:val="Geenafstand"/>
        <w:jc w:val="both"/>
        <w:rPr>
          <w:rFonts w:cstheme="minorHAnsi"/>
          <w:sz w:val="10"/>
          <w:szCs w:val="10"/>
        </w:rPr>
      </w:pPr>
    </w:p>
    <w:p w14:paraId="7B001D2A" w14:textId="2AA0F513"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Presentatie RTJ De Tafels</w:t>
      </w:r>
    </w:p>
    <w:p w14:paraId="7BE69CCF" w14:textId="1DC73A9C"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Armoedebeleidsplan</w:t>
      </w:r>
    </w:p>
    <w:p w14:paraId="4E6BCC4B" w14:textId="77777777"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Inschrijvingsbeleid</w:t>
      </w:r>
    </w:p>
    <w:p w14:paraId="188932CA" w14:textId="77777777" w:rsidR="0021423C" w:rsidRPr="00214B77" w:rsidRDefault="0021423C" w:rsidP="0021423C">
      <w:pPr>
        <w:pStyle w:val="Lijstalinea"/>
        <w:numPr>
          <w:ilvl w:val="0"/>
          <w:numId w:val="1"/>
        </w:numPr>
        <w:spacing w:line="252" w:lineRule="auto"/>
        <w:jc w:val="both"/>
        <w:rPr>
          <w:rFonts w:cstheme="minorHAnsi"/>
        </w:rPr>
      </w:pPr>
      <w:proofErr w:type="spellStart"/>
      <w:r w:rsidRPr="00214B77">
        <w:rPr>
          <w:rFonts w:cstheme="minorHAnsi"/>
        </w:rPr>
        <w:t>Openscholendag</w:t>
      </w:r>
      <w:proofErr w:type="spellEnd"/>
    </w:p>
    <w:p w14:paraId="626E252E" w14:textId="77777777"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Taalscreenings &amp; taalintegratietrajecten</w:t>
      </w:r>
    </w:p>
    <w:p w14:paraId="36953F96" w14:textId="77777777"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Huiswerk</w:t>
      </w:r>
    </w:p>
    <w:p w14:paraId="16B52A39" w14:textId="77777777" w:rsidR="0021423C" w:rsidRPr="00214B77" w:rsidRDefault="0021423C" w:rsidP="0021423C">
      <w:pPr>
        <w:pStyle w:val="Lijstalinea"/>
        <w:numPr>
          <w:ilvl w:val="0"/>
          <w:numId w:val="1"/>
        </w:numPr>
        <w:spacing w:line="252" w:lineRule="auto"/>
        <w:jc w:val="both"/>
        <w:rPr>
          <w:rFonts w:cstheme="minorHAnsi"/>
        </w:rPr>
      </w:pPr>
      <w:r w:rsidRPr="00214B77">
        <w:rPr>
          <w:rFonts w:cstheme="minorHAnsi"/>
        </w:rPr>
        <w:t>Varia</w:t>
      </w:r>
    </w:p>
    <w:p w14:paraId="26D4D0CB" w14:textId="77777777" w:rsidR="0021423C" w:rsidRPr="00214B77" w:rsidRDefault="0021423C" w:rsidP="0021423C">
      <w:pPr>
        <w:pStyle w:val="Geenafstand"/>
        <w:shd w:val="clear" w:color="auto" w:fill="BFBFBF" w:themeFill="background1" w:themeFillShade="BF"/>
        <w:spacing w:line="276" w:lineRule="auto"/>
        <w:jc w:val="both"/>
        <w:rPr>
          <w:rFonts w:cstheme="minorHAnsi"/>
          <w:b/>
        </w:rPr>
      </w:pPr>
      <w:r w:rsidRPr="00214B77">
        <w:rPr>
          <w:rFonts w:cstheme="minorHAnsi"/>
          <w:b/>
        </w:rPr>
        <w:lastRenderedPageBreak/>
        <w:t>Verslag</w:t>
      </w:r>
    </w:p>
    <w:p w14:paraId="4D5AC8FF" w14:textId="77777777" w:rsidR="0021423C" w:rsidRPr="00214B77" w:rsidRDefault="0021423C" w:rsidP="0021423C">
      <w:pPr>
        <w:spacing w:line="276" w:lineRule="auto"/>
        <w:jc w:val="both"/>
        <w:rPr>
          <w:rFonts w:cstheme="minorHAnsi"/>
        </w:rPr>
      </w:pPr>
    </w:p>
    <w:p w14:paraId="2EDDC2E4" w14:textId="77777777" w:rsidR="0021423C" w:rsidRPr="00214B77" w:rsidRDefault="0021423C" w:rsidP="0021423C">
      <w:pPr>
        <w:pStyle w:val="Lijstalinea"/>
        <w:numPr>
          <w:ilvl w:val="0"/>
          <w:numId w:val="7"/>
        </w:numPr>
        <w:shd w:val="clear" w:color="auto" w:fill="F2F2F2" w:themeFill="background1" w:themeFillShade="F2"/>
        <w:spacing w:line="276" w:lineRule="auto"/>
        <w:ind w:left="0" w:firstLine="0"/>
        <w:jc w:val="both"/>
        <w:rPr>
          <w:rFonts w:cstheme="minorHAnsi"/>
          <w:b/>
        </w:rPr>
      </w:pPr>
      <w:r w:rsidRPr="00214B77">
        <w:rPr>
          <w:rFonts w:cstheme="minorHAnsi"/>
          <w:b/>
        </w:rPr>
        <w:t>Goedkeuring vorig verslag</w:t>
      </w:r>
    </w:p>
    <w:p w14:paraId="0C8A8005" w14:textId="7A1ED992" w:rsidR="0021423C" w:rsidRPr="00214B77" w:rsidRDefault="0021423C" w:rsidP="0021423C">
      <w:pPr>
        <w:spacing w:line="276" w:lineRule="auto"/>
        <w:jc w:val="both"/>
        <w:rPr>
          <w:rFonts w:cstheme="minorHAnsi"/>
        </w:rPr>
      </w:pPr>
      <w:r w:rsidRPr="00214B77">
        <w:rPr>
          <w:rFonts w:cstheme="minorHAnsi"/>
        </w:rPr>
        <w:t>Er zijn geen opmerkingen bij het verslag van het Dagelijks Bestuur van 16 september 2021. Het verslag is bijgevolg goedgekeurd.</w:t>
      </w:r>
    </w:p>
    <w:p w14:paraId="385DF577" w14:textId="77777777" w:rsidR="0021423C" w:rsidRPr="00214B77" w:rsidRDefault="0021423C" w:rsidP="0021423C">
      <w:pPr>
        <w:pStyle w:val="Geenafstand"/>
        <w:jc w:val="both"/>
        <w:rPr>
          <w:rFonts w:cstheme="minorHAnsi"/>
        </w:rPr>
      </w:pPr>
    </w:p>
    <w:p w14:paraId="079EB22C" w14:textId="3669D67C" w:rsidR="0021423C" w:rsidRPr="00214B77" w:rsidRDefault="00685F1F" w:rsidP="0021423C">
      <w:pPr>
        <w:pStyle w:val="Lijstalinea"/>
        <w:numPr>
          <w:ilvl w:val="0"/>
          <w:numId w:val="7"/>
        </w:numPr>
        <w:shd w:val="clear" w:color="auto" w:fill="F2F2F2" w:themeFill="background1" w:themeFillShade="F2"/>
        <w:spacing w:line="276" w:lineRule="auto"/>
        <w:ind w:left="0" w:firstLine="0"/>
        <w:jc w:val="both"/>
        <w:rPr>
          <w:rFonts w:cstheme="minorHAnsi"/>
          <w:b/>
          <w:bCs/>
        </w:rPr>
      </w:pPr>
      <w:r w:rsidRPr="00214B77">
        <w:rPr>
          <w:rFonts w:eastAsia="Times New Roman" w:cstheme="minorHAnsi"/>
          <w:b/>
          <w:bCs/>
        </w:rPr>
        <w:t>Presentatie RTJ De Tafels</w:t>
      </w:r>
    </w:p>
    <w:p w14:paraId="3F752534" w14:textId="557F70FB" w:rsidR="00AF436B" w:rsidRPr="00214B77" w:rsidRDefault="00AF436B" w:rsidP="00685F1F">
      <w:pPr>
        <w:spacing w:line="252" w:lineRule="auto"/>
        <w:jc w:val="both"/>
        <w:rPr>
          <w:rFonts w:eastAsia="Times New Roman" w:cstheme="minorHAnsi"/>
        </w:rPr>
      </w:pPr>
      <w:r w:rsidRPr="00214B77">
        <w:rPr>
          <w:rFonts w:eastAsia="Times New Roman" w:cstheme="minorHAnsi"/>
        </w:rPr>
        <w:t xml:space="preserve">Jo Bundervoet en Peter Callens stellen de werking van RTJ de Tafels voor. Zie de </w:t>
      </w:r>
      <w:proofErr w:type="spellStart"/>
      <w:r w:rsidRPr="00214B77">
        <w:rPr>
          <w:rFonts w:eastAsia="Times New Roman" w:cstheme="minorHAnsi"/>
        </w:rPr>
        <w:t>powerpoint</w:t>
      </w:r>
      <w:proofErr w:type="spellEnd"/>
      <w:r w:rsidRPr="00214B77">
        <w:rPr>
          <w:rFonts w:eastAsia="Times New Roman" w:cstheme="minorHAnsi"/>
        </w:rPr>
        <w:t xml:space="preserve"> in </w:t>
      </w:r>
      <w:r w:rsidRPr="00214B77">
        <w:rPr>
          <w:rFonts w:eastAsia="Times New Roman" w:cstheme="minorHAnsi"/>
          <w:b/>
          <w:bCs/>
        </w:rPr>
        <w:t>bijlage 1</w:t>
      </w:r>
    </w:p>
    <w:p w14:paraId="3ECC6C36" w14:textId="728B4FCF" w:rsidR="0021423C" w:rsidRPr="00214B77" w:rsidRDefault="00685F1F" w:rsidP="00685F1F">
      <w:pPr>
        <w:spacing w:line="252" w:lineRule="auto"/>
        <w:jc w:val="both"/>
        <w:rPr>
          <w:rFonts w:eastAsia="Times New Roman" w:cstheme="minorHAnsi"/>
        </w:rPr>
      </w:pPr>
      <w:r w:rsidRPr="00214B77">
        <w:rPr>
          <w:rFonts w:eastAsia="Times New Roman" w:cstheme="minorHAnsi"/>
        </w:rPr>
        <w:t>De Tafels is een vorm van rechtstreeks toegankelijke jeugdhulp (RTJ) en biedt een snelle, gratis, mobiele, context</w:t>
      </w:r>
      <w:r w:rsidR="00730C6A" w:rsidRPr="00214B77">
        <w:rPr>
          <w:rFonts w:eastAsia="Times New Roman" w:cstheme="minorHAnsi"/>
        </w:rPr>
        <w:t>-</w:t>
      </w:r>
      <w:r w:rsidRPr="00214B77">
        <w:rPr>
          <w:rFonts w:eastAsia="Times New Roman" w:cstheme="minorHAnsi"/>
        </w:rPr>
        <w:t xml:space="preserve"> en krachtengerichte respons op een hulpvraag. RTJ De Tafels is actief in Ronse sedert februari 2021 en geniet al enige bekendheid maar wil via platforms als het LOP het bereik bij scholen proberen verruimen. Scholen kunnen een rol spelen in de toeleiding</w:t>
      </w:r>
      <w:r w:rsidR="00730C6A" w:rsidRPr="00214B77">
        <w:rPr>
          <w:rFonts w:eastAsia="Times New Roman" w:cstheme="minorHAnsi"/>
        </w:rPr>
        <w:t>.</w:t>
      </w:r>
    </w:p>
    <w:p w14:paraId="6A37185D" w14:textId="3B3328AF" w:rsidR="0021535B" w:rsidRPr="00214B77" w:rsidRDefault="00730C6A" w:rsidP="00685F1F">
      <w:pPr>
        <w:spacing w:line="252" w:lineRule="auto"/>
        <w:jc w:val="both"/>
        <w:rPr>
          <w:rFonts w:eastAsia="Times New Roman" w:cstheme="minorHAnsi"/>
        </w:rPr>
      </w:pPr>
      <w:r w:rsidRPr="00214B77">
        <w:rPr>
          <w:rFonts w:eastAsia="Times New Roman" w:cstheme="minorHAnsi"/>
        </w:rPr>
        <w:t xml:space="preserve">De meeste aanmeldingen gebeuren op dit moment via het CLB. Soms ook rechtstreeks vanuit de scholen, en soms vanuit de ouders zelf, ondersteund door de scholen. </w:t>
      </w:r>
      <w:r w:rsidR="0021535B" w:rsidRPr="00214B77">
        <w:rPr>
          <w:rFonts w:eastAsia="Times New Roman" w:cstheme="minorHAnsi"/>
        </w:rPr>
        <w:t>De werking is nog niet op kruissnelheid. Ook de coronacrisis doet de instroom aan vragen vertragen.</w:t>
      </w:r>
    </w:p>
    <w:p w14:paraId="2CB5500F" w14:textId="4FEA8208" w:rsidR="0021535B" w:rsidRPr="00214B77" w:rsidRDefault="0021535B" w:rsidP="00685F1F">
      <w:pPr>
        <w:spacing w:line="252" w:lineRule="auto"/>
        <w:jc w:val="both"/>
        <w:rPr>
          <w:rFonts w:eastAsia="Times New Roman" w:cstheme="minorHAnsi"/>
        </w:rPr>
      </w:pPr>
      <w:r w:rsidRPr="00214B77">
        <w:rPr>
          <w:rFonts w:eastAsia="Times New Roman" w:cstheme="minorHAnsi"/>
        </w:rPr>
        <w:t xml:space="preserve">RTJ De Tafels kan een (voorlopige) oplossing bieden wanneer de meer gespecialiseerde jeugdhulp </w:t>
      </w:r>
      <w:r w:rsidR="00960802" w:rsidRPr="00214B77">
        <w:rPr>
          <w:rFonts w:eastAsia="Times New Roman" w:cstheme="minorHAnsi"/>
        </w:rPr>
        <w:t xml:space="preserve">niet snel bereikbaar is. </w:t>
      </w:r>
      <w:r w:rsidRPr="00214B77">
        <w:rPr>
          <w:rFonts w:eastAsia="Times New Roman" w:cstheme="minorHAnsi"/>
        </w:rPr>
        <w:t>Op dit moment kan RTJ De Tafels garanderen dat er na een hulpvraag binnen de 4 à 6 weken een tafel wordt georganiseerd.</w:t>
      </w:r>
    </w:p>
    <w:p w14:paraId="5786CB38" w14:textId="0CC302CA" w:rsidR="00960802" w:rsidRPr="00214B77" w:rsidRDefault="00960802" w:rsidP="00685F1F">
      <w:pPr>
        <w:spacing w:line="252" w:lineRule="auto"/>
        <w:jc w:val="both"/>
        <w:rPr>
          <w:rFonts w:eastAsia="Times New Roman" w:cstheme="minorHAnsi"/>
        </w:rPr>
      </w:pPr>
      <w:r w:rsidRPr="00214B77">
        <w:rPr>
          <w:rFonts w:eastAsia="Times New Roman" w:cstheme="minorHAnsi"/>
        </w:rPr>
        <w:t xml:space="preserve">De cliënt moet zelf een vraag hebben en kan mee bepalen wie (niet) aan de tafel komt. In geval van een jong kind moet er minstens een positieve bereidheid zijn om deel te nemen. </w:t>
      </w:r>
    </w:p>
    <w:p w14:paraId="58A356DE" w14:textId="737073C1" w:rsidR="0021423C" w:rsidRPr="00214B77" w:rsidRDefault="00AF436B" w:rsidP="00AF436B">
      <w:pPr>
        <w:spacing w:line="252" w:lineRule="auto"/>
        <w:jc w:val="both"/>
        <w:rPr>
          <w:rFonts w:eastAsia="Times New Roman" w:cstheme="minorHAnsi"/>
        </w:rPr>
      </w:pPr>
      <w:r w:rsidRPr="00214B77">
        <w:rPr>
          <w:rFonts w:eastAsia="Times New Roman" w:cstheme="minorHAnsi"/>
        </w:rPr>
        <w:t>De werking</w:t>
      </w:r>
      <w:r w:rsidR="00331731" w:rsidRPr="00214B77">
        <w:rPr>
          <w:rFonts w:eastAsia="Times New Roman" w:cstheme="minorHAnsi"/>
        </w:rPr>
        <w:t xml:space="preserve"> </w:t>
      </w:r>
      <w:r w:rsidRPr="00214B77">
        <w:rPr>
          <w:rFonts w:eastAsia="Times New Roman" w:cstheme="minorHAnsi"/>
        </w:rPr>
        <w:t xml:space="preserve"> is onderscheiden van organisaties als </w:t>
      </w:r>
      <w:r w:rsidR="00331731" w:rsidRPr="00214B77">
        <w:rPr>
          <w:rFonts w:eastAsia="Times New Roman" w:cstheme="minorHAnsi"/>
        </w:rPr>
        <w:t xml:space="preserve">vzw TEJO of vzw </w:t>
      </w:r>
      <w:proofErr w:type="spellStart"/>
      <w:r w:rsidR="00331731" w:rsidRPr="00214B77">
        <w:rPr>
          <w:rFonts w:eastAsia="Times New Roman" w:cstheme="minorHAnsi"/>
        </w:rPr>
        <w:t>Amoriet</w:t>
      </w:r>
      <w:proofErr w:type="spellEnd"/>
      <w:r w:rsidR="00331731" w:rsidRPr="00214B77">
        <w:rPr>
          <w:rFonts w:eastAsia="Times New Roman" w:cstheme="minorHAnsi"/>
        </w:rPr>
        <w:t xml:space="preserve"> doordat De Tafels steeds gaat porberen werken met de gezins- en ruimere context, en niet op individuele basis.</w:t>
      </w:r>
    </w:p>
    <w:p w14:paraId="3C15A455" w14:textId="6AAD29EC" w:rsidR="00331731" w:rsidRPr="00214B77" w:rsidRDefault="00331731" w:rsidP="00AF436B">
      <w:pPr>
        <w:spacing w:line="252" w:lineRule="auto"/>
        <w:jc w:val="both"/>
        <w:rPr>
          <w:rFonts w:eastAsia="Times New Roman" w:cstheme="minorHAnsi"/>
        </w:rPr>
      </w:pPr>
      <w:r w:rsidRPr="00214B77">
        <w:rPr>
          <w:rFonts w:eastAsia="Times New Roman" w:cstheme="minorHAnsi"/>
        </w:rPr>
        <w:t>Voor Frans- en anderstaligen zal De Tafels een oplossing proberen zoeken, maar dit kan wel een moeilijk punt zijn. In Ronse is de intake geen probleem, maar voor de verdere stappen is er geen standaard Frans- of anderstalig aanbod.</w:t>
      </w:r>
    </w:p>
    <w:p w14:paraId="2FBA0EEC" w14:textId="3896AC91" w:rsidR="0021423C" w:rsidRPr="00214B77" w:rsidRDefault="0021423C" w:rsidP="00830E86">
      <w:pPr>
        <w:spacing w:line="252" w:lineRule="auto"/>
        <w:jc w:val="both"/>
        <w:rPr>
          <w:rFonts w:eastAsia="Times New Roman" w:cstheme="minorHAnsi"/>
        </w:rPr>
      </w:pPr>
    </w:p>
    <w:p w14:paraId="4E8E226E" w14:textId="3F9DABFE" w:rsidR="00830E86" w:rsidRPr="00214B77" w:rsidRDefault="00830E86" w:rsidP="00830E86">
      <w:pPr>
        <w:pStyle w:val="Lijstalinea"/>
        <w:numPr>
          <w:ilvl w:val="0"/>
          <w:numId w:val="7"/>
        </w:numPr>
        <w:shd w:val="clear" w:color="auto" w:fill="F2F2F2" w:themeFill="background1" w:themeFillShade="F2"/>
        <w:spacing w:line="276" w:lineRule="auto"/>
        <w:ind w:left="0" w:firstLine="0"/>
        <w:jc w:val="both"/>
        <w:rPr>
          <w:rFonts w:cstheme="minorHAnsi"/>
          <w:b/>
          <w:bCs/>
        </w:rPr>
      </w:pPr>
      <w:r w:rsidRPr="00214B77">
        <w:rPr>
          <w:rFonts w:eastAsia="Times New Roman" w:cstheme="minorHAnsi"/>
          <w:b/>
          <w:bCs/>
        </w:rPr>
        <w:t>Armoedebeleidsplan</w:t>
      </w:r>
    </w:p>
    <w:p w14:paraId="1705A4C0" w14:textId="063A9AA7" w:rsidR="00830E86" w:rsidRPr="00214B77" w:rsidRDefault="00830E86" w:rsidP="00830E86">
      <w:pPr>
        <w:spacing w:line="252" w:lineRule="auto"/>
        <w:jc w:val="both"/>
        <w:rPr>
          <w:rFonts w:eastAsia="Times New Roman" w:cstheme="minorHAnsi"/>
        </w:rPr>
      </w:pPr>
      <w:r w:rsidRPr="00214B77">
        <w:rPr>
          <w:rFonts w:eastAsia="Times New Roman" w:cstheme="minorHAnsi"/>
        </w:rPr>
        <w:t xml:space="preserve">Katrien Kiekens geeft toelichting bij de verdere uitrol van het Armoedebeleidsplan, meer bepaald </w:t>
      </w:r>
      <w:r w:rsidR="00AA67E6" w:rsidRPr="00214B77">
        <w:rPr>
          <w:rFonts w:eastAsia="Times New Roman" w:cstheme="minorHAnsi"/>
        </w:rPr>
        <w:t xml:space="preserve">rond het thema onderwijs. Zie de </w:t>
      </w:r>
      <w:proofErr w:type="spellStart"/>
      <w:r w:rsidR="00AA67E6" w:rsidRPr="00214B77">
        <w:rPr>
          <w:rFonts w:eastAsia="Times New Roman" w:cstheme="minorHAnsi"/>
        </w:rPr>
        <w:t>powerpoint</w:t>
      </w:r>
      <w:proofErr w:type="spellEnd"/>
      <w:r w:rsidR="00AA67E6" w:rsidRPr="00214B77">
        <w:rPr>
          <w:rFonts w:eastAsia="Times New Roman" w:cstheme="minorHAnsi"/>
        </w:rPr>
        <w:t xml:space="preserve"> in </w:t>
      </w:r>
      <w:r w:rsidR="00AA67E6" w:rsidRPr="00214B77">
        <w:rPr>
          <w:rFonts w:eastAsia="Times New Roman" w:cstheme="minorHAnsi"/>
          <w:b/>
          <w:bCs/>
        </w:rPr>
        <w:t>bijlage 2.</w:t>
      </w:r>
    </w:p>
    <w:p w14:paraId="14EE8D95" w14:textId="71B45F30" w:rsidR="00AA67E6" w:rsidRPr="00214B77" w:rsidRDefault="00AA67E6"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Het concept zomerschool wordt verdergezet voor de rest van de legislatuur.</w:t>
      </w:r>
    </w:p>
    <w:p w14:paraId="2FB4ADF9" w14:textId="2BE24595" w:rsidR="00AA67E6" w:rsidRPr="00214B77" w:rsidRDefault="00AA67E6"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Het flankerend onderwijsbeleid zal inzetten op de scharniermomenten in de onderwijsloopbaan en het vermijden van ongekwalificeerde uitstroom.</w:t>
      </w:r>
    </w:p>
    <w:p w14:paraId="61B2D29F" w14:textId="7648DB43" w:rsidR="00AA67E6" w:rsidRPr="00214B77" w:rsidRDefault="00AA67E6"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Vanaf januari 2022 start een samenwerking met vzw. Uilenspel voor huiswerkbegeleiding aan huis</w:t>
      </w:r>
    </w:p>
    <w:p w14:paraId="22942FD6" w14:textId="44ED6119" w:rsidR="00AA67E6" w:rsidRPr="00214B77" w:rsidRDefault="00AA67E6"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Vanaf 2023 zal een beleidsmedewerker onderwijs aangesteld worden binnen Huis van het Kind.</w:t>
      </w:r>
    </w:p>
    <w:p w14:paraId="720889D8" w14:textId="0158430E" w:rsidR="00AA67E6" w:rsidRPr="00214B77" w:rsidRDefault="00AE6838"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Het lokaal bestuur maakt werk van de uitbouw van de buitenschoolse opvang i.s.m. het DKO en alle diensten vrije tijd, conform het decreet Buitenschoolse opvang en activiteiten (BOA).</w:t>
      </w:r>
    </w:p>
    <w:p w14:paraId="32111B78" w14:textId="62A7105F" w:rsidR="00A77A74" w:rsidRPr="00214B77" w:rsidRDefault="00A77A74" w:rsidP="00AA67E6">
      <w:pPr>
        <w:pStyle w:val="Lijstalinea"/>
        <w:numPr>
          <w:ilvl w:val="0"/>
          <w:numId w:val="10"/>
        </w:numPr>
        <w:spacing w:line="252" w:lineRule="auto"/>
        <w:jc w:val="both"/>
        <w:rPr>
          <w:rFonts w:eastAsia="Times New Roman" w:cstheme="minorHAnsi"/>
        </w:rPr>
      </w:pPr>
      <w:r w:rsidRPr="00214B77">
        <w:rPr>
          <w:rFonts w:eastAsia="Times New Roman" w:cstheme="minorHAnsi"/>
        </w:rPr>
        <w:t xml:space="preserve">Een nieuw element is dat er opdracht is gegeven tot een extra onderzoek naar de noden van het onderwijs in Ronse. Dit onderzoek, dat uitbesteed is aan vzw Schoolmakers en dat zal lopen </w:t>
      </w:r>
      <w:r w:rsidRPr="00214B77">
        <w:rPr>
          <w:rFonts w:eastAsia="Times New Roman" w:cstheme="minorHAnsi"/>
        </w:rPr>
        <w:lastRenderedPageBreak/>
        <w:t xml:space="preserve">in de periode januari-juni 2022, moet leiden tot een advies m.b.t. de convenant onderwijsopbouwwerk. De middelen voor die convenant blijven behouden. </w:t>
      </w:r>
      <w:r w:rsidR="00BF34AD" w:rsidRPr="00214B77">
        <w:rPr>
          <w:rFonts w:eastAsia="Times New Roman" w:cstheme="minorHAnsi"/>
        </w:rPr>
        <w:t>Tijdens het onderzoek zullen de relevante actoren worden uitgenodigd op participerende werkgroepen</w:t>
      </w:r>
      <w:r w:rsidR="004C6CFE" w:rsidRPr="00214B77">
        <w:rPr>
          <w:rFonts w:eastAsia="Times New Roman" w:cstheme="minorHAnsi"/>
        </w:rPr>
        <w:t xml:space="preserve"> op basis van knelpunten</w:t>
      </w:r>
      <w:r w:rsidR="00BF34AD" w:rsidRPr="00214B77">
        <w:rPr>
          <w:rFonts w:eastAsia="Times New Roman" w:cstheme="minorHAnsi"/>
        </w:rPr>
        <w:t>.</w:t>
      </w:r>
    </w:p>
    <w:p w14:paraId="73902473" w14:textId="3C26E024" w:rsidR="00BF34AD" w:rsidRPr="00214B77" w:rsidRDefault="00BF34AD" w:rsidP="00BF34AD">
      <w:pPr>
        <w:spacing w:line="252" w:lineRule="auto"/>
        <w:jc w:val="both"/>
        <w:rPr>
          <w:rFonts w:eastAsia="Times New Roman" w:cstheme="minorHAnsi"/>
        </w:rPr>
      </w:pPr>
    </w:p>
    <w:p w14:paraId="3A71AB22" w14:textId="291C087D" w:rsidR="00BF34AD" w:rsidRPr="00214B77" w:rsidRDefault="00BF34AD" w:rsidP="00BF34AD">
      <w:pPr>
        <w:spacing w:line="252" w:lineRule="auto"/>
        <w:jc w:val="both"/>
        <w:rPr>
          <w:rFonts w:eastAsia="Times New Roman" w:cstheme="minorHAnsi"/>
          <w:i/>
          <w:iCs/>
        </w:rPr>
      </w:pPr>
      <w:r w:rsidRPr="00214B77">
        <w:rPr>
          <w:rFonts w:eastAsia="Times New Roman" w:cstheme="minorHAnsi"/>
          <w:i/>
          <w:iCs/>
        </w:rPr>
        <w:t>Bespreking</w:t>
      </w:r>
    </w:p>
    <w:p w14:paraId="337E7190" w14:textId="4FB71ACD" w:rsidR="004C6CFE" w:rsidRPr="00214B77" w:rsidRDefault="00B035BA" w:rsidP="004C6CFE">
      <w:pPr>
        <w:pStyle w:val="Lijstalinea"/>
        <w:numPr>
          <w:ilvl w:val="0"/>
          <w:numId w:val="12"/>
        </w:numPr>
        <w:spacing w:line="252" w:lineRule="auto"/>
        <w:jc w:val="both"/>
        <w:rPr>
          <w:rFonts w:eastAsia="Times New Roman" w:cstheme="minorHAnsi"/>
        </w:rPr>
      </w:pPr>
      <w:r w:rsidRPr="00214B77">
        <w:rPr>
          <w:rFonts w:eastAsia="Times New Roman" w:cstheme="minorHAnsi"/>
        </w:rPr>
        <w:t xml:space="preserve">Nicole uit haar grote bezorgdheid voor het team onderwijsopbouwwerk en alles wat dit team al heeft opgebouwd in Ronse. Reeds 3 jaar staat </w:t>
      </w:r>
      <w:r w:rsidR="00C976B9" w:rsidRPr="00214B77">
        <w:rPr>
          <w:rFonts w:eastAsia="Times New Roman" w:cstheme="minorHAnsi"/>
        </w:rPr>
        <w:t>het</w:t>
      </w:r>
      <w:r w:rsidRPr="00214B77">
        <w:rPr>
          <w:rFonts w:eastAsia="Times New Roman" w:cstheme="minorHAnsi"/>
        </w:rPr>
        <w:t xml:space="preserve"> team onder grote druk omdat de convenant steeds per jaar moet verlengd worden. De medewerkers staan bijna voortdurend in vooropzeg. Het Armoedebeleidsplan </w:t>
      </w:r>
      <w:r w:rsidR="005C2634" w:rsidRPr="00214B77">
        <w:rPr>
          <w:rFonts w:eastAsia="Times New Roman" w:cstheme="minorHAnsi"/>
        </w:rPr>
        <w:t>zou</w:t>
      </w:r>
      <w:r w:rsidRPr="00214B77">
        <w:rPr>
          <w:rFonts w:eastAsia="Times New Roman" w:cstheme="minorHAnsi"/>
        </w:rPr>
        <w:t xml:space="preserve"> de deadline </w:t>
      </w:r>
      <w:r w:rsidR="005C2634" w:rsidRPr="00214B77">
        <w:rPr>
          <w:rFonts w:eastAsia="Times New Roman" w:cstheme="minorHAnsi"/>
        </w:rPr>
        <w:t xml:space="preserve">zijn voor deze situatie </w:t>
      </w:r>
      <w:r w:rsidRPr="00214B77">
        <w:rPr>
          <w:rFonts w:eastAsia="Times New Roman" w:cstheme="minorHAnsi"/>
        </w:rPr>
        <w:t xml:space="preserve">maar nu blijkt </w:t>
      </w:r>
      <w:r w:rsidR="005C2634" w:rsidRPr="00214B77">
        <w:rPr>
          <w:rFonts w:eastAsia="Times New Roman" w:cstheme="minorHAnsi"/>
        </w:rPr>
        <w:t xml:space="preserve">toch weer </w:t>
      </w:r>
      <w:r w:rsidR="00C976B9" w:rsidRPr="00214B77">
        <w:rPr>
          <w:rFonts w:eastAsia="Times New Roman" w:cstheme="minorHAnsi"/>
        </w:rPr>
        <w:t xml:space="preserve">een extra evaluatie nodig, ondanks het feit dat de jaarlijkse evaluaties altijd positief zijn. </w:t>
      </w:r>
      <w:r w:rsidRPr="00214B77">
        <w:rPr>
          <w:rFonts w:eastAsia="Times New Roman" w:cstheme="minorHAnsi"/>
        </w:rPr>
        <w:t>De onzekerheid maakt dat sommige</w:t>
      </w:r>
      <w:r w:rsidR="00E27E21" w:rsidRPr="00214B77">
        <w:rPr>
          <w:rFonts w:eastAsia="Times New Roman" w:cstheme="minorHAnsi"/>
        </w:rPr>
        <w:t xml:space="preserve"> medewerkers</w:t>
      </w:r>
      <w:r w:rsidRPr="00214B77">
        <w:rPr>
          <w:rFonts w:eastAsia="Times New Roman" w:cstheme="minorHAnsi"/>
        </w:rPr>
        <w:t xml:space="preserve"> noodgedwongen vertrekken, o.a. Klaar. Op die manier wordt </w:t>
      </w:r>
      <w:r w:rsidR="00C976B9" w:rsidRPr="00214B77">
        <w:rPr>
          <w:rFonts w:eastAsia="Times New Roman" w:cstheme="minorHAnsi"/>
        </w:rPr>
        <w:t>een goede werking onderuit gehaald</w:t>
      </w:r>
      <w:r w:rsidR="00E27E21" w:rsidRPr="00214B77">
        <w:rPr>
          <w:rFonts w:eastAsia="Times New Roman" w:cstheme="minorHAnsi"/>
        </w:rPr>
        <w:t xml:space="preserve"> en gaat een schat aan opgebouwde contacten en expertise verloren.</w:t>
      </w:r>
    </w:p>
    <w:p w14:paraId="1C4E88B7" w14:textId="19A19DBB" w:rsidR="00C976B9" w:rsidRPr="00214B77" w:rsidRDefault="00C976B9" w:rsidP="004C6CFE">
      <w:pPr>
        <w:pStyle w:val="Lijstalinea"/>
        <w:numPr>
          <w:ilvl w:val="0"/>
          <w:numId w:val="12"/>
        </w:numPr>
        <w:spacing w:line="252" w:lineRule="auto"/>
        <w:jc w:val="both"/>
        <w:rPr>
          <w:rFonts w:eastAsia="Times New Roman" w:cstheme="minorHAnsi"/>
        </w:rPr>
      </w:pPr>
      <w:r w:rsidRPr="00214B77">
        <w:rPr>
          <w:rFonts w:eastAsia="Times New Roman" w:cstheme="minorHAnsi"/>
        </w:rPr>
        <w:t xml:space="preserve">Marc beaamt dat het </w:t>
      </w:r>
      <w:r w:rsidR="00A16020" w:rsidRPr="00214B77">
        <w:rPr>
          <w:rFonts w:eastAsia="Times New Roman" w:cstheme="minorHAnsi"/>
        </w:rPr>
        <w:t xml:space="preserve">zeer </w:t>
      </w:r>
      <w:r w:rsidRPr="00214B77">
        <w:rPr>
          <w:rFonts w:eastAsia="Times New Roman" w:cstheme="minorHAnsi"/>
        </w:rPr>
        <w:t xml:space="preserve">moeilijk werken is </w:t>
      </w:r>
      <w:r w:rsidR="00A16020" w:rsidRPr="00214B77">
        <w:rPr>
          <w:rFonts w:eastAsia="Times New Roman" w:cstheme="minorHAnsi"/>
        </w:rPr>
        <w:t xml:space="preserve">binnen een convenant wanneer deze jaarlijks kan opgezegd worden. </w:t>
      </w:r>
      <w:r w:rsidR="00074AF2" w:rsidRPr="00214B77">
        <w:rPr>
          <w:rFonts w:eastAsia="Times New Roman" w:cstheme="minorHAnsi"/>
        </w:rPr>
        <w:t>Dat geeft voortdurende onzekerheid.</w:t>
      </w:r>
      <w:r w:rsidR="00A16020" w:rsidRPr="00214B77">
        <w:rPr>
          <w:rFonts w:eastAsia="Times New Roman" w:cstheme="minorHAnsi"/>
        </w:rPr>
        <w:t xml:space="preserve"> Bovendien moet er vanuit de stad transparant gecommuniceerd worden. </w:t>
      </w:r>
    </w:p>
    <w:p w14:paraId="0E56079E" w14:textId="77777777" w:rsidR="00074AF2" w:rsidRPr="00214B77" w:rsidRDefault="00074AF2" w:rsidP="00074AF2">
      <w:pPr>
        <w:pStyle w:val="Lijstalinea"/>
        <w:numPr>
          <w:ilvl w:val="0"/>
          <w:numId w:val="12"/>
        </w:numPr>
        <w:spacing w:line="252" w:lineRule="auto"/>
        <w:jc w:val="both"/>
        <w:rPr>
          <w:rFonts w:eastAsia="Times New Roman" w:cstheme="minorHAnsi"/>
        </w:rPr>
      </w:pPr>
      <w:r w:rsidRPr="00214B77">
        <w:rPr>
          <w:rFonts w:eastAsia="Times New Roman" w:cstheme="minorHAnsi"/>
        </w:rPr>
        <w:t>Klaar stelt dat het spijtig is dat het onderzoek zal gebeuren door een collega-concurrent. Dat is minder objectief dan dat het zou gebeuren door een hogeschool of universiteit. De werking van SAAMO is trouwens zelf ook steeds gebaseerd op wetenschappelijk onderzoek.</w:t>
      </w:r>
    </w:p>
    <w:p w14:paraId="71143A93" w14:textId="4DC83809" w:rsidR="00A16020" w:rsidRPr="00214B77" w:rsidRDefault="00A16020" w:rsidP="004C6CFE">
      <w:pPr>
        <w:pStyle w:val="Lijstalinea"/>
        <w:numPr>
          <w:ilvl w:val="0"/>
          <w:numId w:val="12"/>
        </w:numPr>
        <w:spacing w:line="252" w:lineRule="auto"/>
        <w:jc w:val="both"/>
        <w:rPr>
          <w:rFonts w:eastAsia="Times New Roman" w:cstheme="minorHAnsi"/>
        </w:rPr>
      </w:pPr>
      <w:r w:rsidRPr="00214B77">
        <w:rPr>
          <w:rFonts w:eastAsia="Times New Roman" w:cstheme="minorHAnsi"/>
        </w:rPr>
        <w:t>Katrien neemt de opmerkingen mee naar de schepen van Onderwijs</w:t>
      </w:r>
      <w:r w:rsidR="00950391" w:rsidRPr="00214B77">
        <w:rPr>
          <w:rFonts w:eastAsia="Times New Roman" w:cstheme="minorHAnsi"/>
        </w:rPr>
        <w:t xml:space="preserve">. </w:t>
      </w:r>
      <w:r w:rsidR="00E27E21" w:rsidRPr="00214B77">
        <w:rPr>
          <w:rFonts w:eastAsia="Times New Roman" w:cstheme="minorHAnsi"/>
        </w:rPr>
        <w:t>Zij stelt dat ze zelf voorstander was van een onderzoek door een externe partner</w:t>
      </w:r>
      <w:r w:rsidR="005C2634" w:rsidRPr="00214B77">
        <w:rPr>
          <w:rFonts w:eastAsia="Times New Roman" w:cstheme="minorHAnsi"/>
        </w:rPr>
        <w:t>, in het belang van het flankerend onderwijsbeleid,</w:t>
      </w:r>
      <w:r w:rsidR="00E27E21" w:rsidRPr="00214B77">
        <w:rPr>
          <w:rFonts w:eastAsia="Times New Roman" w:cstheme="minorHAnsi"/>
        </w:rPr>
        <w:t xml:space="preserve"> aangezien ze zelf niet onderlegd genoeg is in deze materie. Het onderzoek moet in alle openheid </w:t>
      </w:r>
      <w:r w:rsidR="005C2634" w:rsidRPr="00214B77">
        <w:rPr>
          <w:rFonts w:eastAsia="Times New Roman" w:cstheme="minorHAnsi"/>
        </w:rPr>
        <w:t xml:space="preserve">gebeuren </w:t>
      </w:r>
      <w:r w:rsidR="00E27E21" w:rsidRPr="00214B77">
        <w:rPr>
          <w:rFonts w:eastAsia="Times New Roman" w:cstheme="minorHAnsi"/>
        </w:rPr>
        <w:t xml:space="preserve">en kan trouwens ook </w:t>
      </w:r>
      <w:r w:rsidR="005C2634" w:rsidRPr="00214B77">
        <w:rPr>
          <w:rFonts w:eastAsia="Times New Roman" w:cstheme="minorHAnsi"/>
        </w:rPr>
        <w:t xml:space="preserve">evengoed </w:t>
      </w:r>
      <w:r w:rsidR="00E27E21" w:rsidRPr="00214B77">
        <w:rPr>
          <w:rFonts w:eastAsia="Times New Roman" w:cstheme="minorHAnsi"/>
        </w:rPr>
        <w:t xml:space="preserve">uitwijzen dat de convenant </w:t>
      </w:r>
      <w:r w:rsidR="005C2634" w:rsidRPr="00214B77">
        <w:rPr>
          <w:rFonts w:eastAsia="Times New Roman" w:cstheme="minorHAnsi"/>
        </w:rPr>
        <w:t>prima</w:t>
      </w:r>
      <w:r w:rsidR="00E27E21" w:rsidRPr="00214B77">
        <w:rPr>
          <w:rFonts w:eastAsia="Times New Roman" w:cstheme="minorHAnsi"/>
        </w:rPr>
        <w:t xml:space="preserve"> werkt</w:t>
      </w:r>
      <w:r w:rsidR="00FB2B54" w:rsidRPr="00214B77">
        <w:rPr>
          <w:rFonts w:eastAsia="Times New Roman" w:cstheme="minorHAnsi"/>
        </w:rPr>
        <w:t>, of dat er andere acties nodig zijn maar met dezelfde partners</w:t>
      </w:r>
      <w:r w:rsidR="005C2634" w:rsidRPr="00214B77">
        <w:rPr>
          <w:rFonts w:eastAsia="Times New Roman" w:cstheme="minorHAnsi"/>
        </w:rPr>
        <w:t>.</w:t>
      </w:r>
      <w:r w:rsidR="00FB2B54" w:rsidRPr="00214B77">
        <w:rPr>
          <w:rFonts w:eastAsia="Times New Roman" w:cstheme="minorHAnsi"/>
        </w:rPr>
        <w:t xml:space="preserve"> D</w:t>
      </w:r>
      <w:r w:rsidR="00E27E21" w:rsidRPr="00214B77">
        <w:rPr>
          <w:rFonts w:eastAsia="Times New Roman" w:cstheme="minorHAnsi"/>
        </w:rPr>
        <w:t xml:space="preserve">e middelen zijn sowieso behouden. </w:t>
      </w:r>
      <w:r w:rsidR="005C2634" w:rsidRPr="00214B77">
        <w:rPr>
          <w:rFonts w:eastAsia="Times New Roman" w:cstheme="minorHAnsi"/>
        </w:rPr>
        <w:t>De definitieve beslissing ligt evenwel terug bij het College van Burgemeester en Schepenen.</w:t>
      </w:r>
    </w:p>
    <w:p w14:paraId="1974944E" w14:textId="219187E0" w:rsidR="0021423C" w:rsidRPr="00214B77" w:rsidRDefault="0021423C" w:rsidP="00074AF2">
      <w:pPr>
        <w:spacing w:line="252" w:lineRule="auto"/>
        <w:jc w:val="both"/>
        <w:rPr>
          <w:rFonts w:eastAsia="Times New Roman" w:cstheme="minorHAnsi"/>
        </w:rPr>
      </w:pPr>
    </w:p>
    <w:p w14:paraId="5EFF247C" w14:textId="77777777" w:rsidR="00074AF2" w:rsidRPr="00214B77" w:rsidRDefault="00074AF2" w:rsidP="00074AF2">
      <w:pPr>
        <w:pStyle w:val="Lijstalinea"/>
        <w:numPr>
          <w:ilvl w:val="0"/>
          <w:numId w:val="7"/>
        </w:numPr>
        <w:shd w:val="clear" w:color="auto" w:fill="F2F2F2" w:themeFill="background1" w:themeFillShade="F2"/>
        <w:spacing w:line="276" w:lineRule="auto"/>
        <w:ind w:left="0" w:firstLine="0"/>
        <w:jc w:val="both"/>
        <w:rPr>
          <w:rFonts w:cstheme="minorHAnsi"/>
          <w:b/>
          <w:bCs/>
        </w:rPr>
      </w:pPr>
      <w:r w:rsidRPr="00214B77">
        <w:rPr>
          <w:rFonts w:eastAsia="Times New Roman" w:cstheme="minorHAnsi"/>
          <w:b/>
          <w:bCs/>
        </w:rPr>
        <w:t>Armoedebeleidsplan</w:t>
      </w:r>
    </w:p>
    <w:p w14:paraId="67165671" w14:textId="704E00C8" w:rsidR="00074AF2" w:rsidRPr="00214B77" w:rsidRDefault="00074AF2" w:rsidP="00074AF2">
      <w:pPr>
        <w:spacing w:line="252" w:lineRule="auto"/>
        <w:jc w:val="both"/>
        <w:rPr>
          <w:rFonts w:eastAsia="Times New Roman" w:cstheme="minorHAnsi"/>
        </w:rPr>
      </w:pPr>
    </w:p>
    <w:p w14:paraId="7B80FE66" w14:textId="627A02FF" w:rsidR="00074AF2" w:rsidRPr="00214B77" w:rsidRDefault="00074AF2" w:rsidP="00074AF2">
      <w:pPr>
        <w:pStyle w:val="Lijstalinea"/>
        <w:numPr>
          <w:ilvl w:val="0"/>
          <w:numId w:val="14"/>
        </w:numPr>
        <w:spacing w:line="252" w:lineRule="auto"/>
        <w:jc w:val="both"/>
        <w:rPr>
          <w:rFonts w:eastAsia="Times New Roman" w:cstheme="minorHAnsi"/>
        </w:rPr>
      </w:pPr>
      <w:r w:rsidRPr="00214B77">
        <w:rPr>
          <w:rFonts w:eastAsia="Times New Roman" w:cstheme="minorHAnsi"/>
        </w:rPr>
        <w:t>Het aanmeldingsdossier is ingediend bij de Commissie Leerlingenrechten, het is nu dus wachten op de goedkeuring.</w:t>
      </w:r>
    </w:p>
    <w:p w14:paraId="7DD1CA79" w14:textId="11E93C5A" w:rsidR="00074AF2" w:rsidRPr="00214B77" w:rsidRDefault="00074AF2" w:rsidP="00074AF2">
      <w:pPr>
        <w:pStyle w:val="Lijstalinea"/>
        <w:numPr>
          <w:ilvl w:val="0"/>
          <w:numId w:val="14"/>
        </w:numPr>
        <w:spacing w:line="252" w:lineRule="auto"/>
        <w:jc w:val="both"/>
        <w:rPr>
          <w:rFonts w:eastAsia="Times New Roman" w:cstheme="minorHAnsi"/>
        </w:rPr>
      </w:pPr>
      <w:r w:rsidRPr="00214B77">
        <w:rPr>
          <w:rFonts w:eastAsia="Times New Roman" w:cstheme="minorHAnsi"/>
        </w:rPr>
        <w:t>Onde</w:t>
      </w:r>
      <w:r w:rsidR="005229DC" w:rsidRPr="00214B77">
        <w:rPr>
          <w:rFonts w:eastAsia="Times New Roman" w:cstheme="minorHAnsi"/>
        </w:rPr>
        <w:t>rtussen heeft de Vlaamse Regering de subsidieregeling goedgekeurd. Zoals de vorige jaren ontvang de stad €5.000 voor het gebruik van het aanmeldplatform.</w:t>
      </w:r>
    </w:p>
    <w:p w14:paraId="3BBD0610" w14:textId="330D7A7B" w:rsidR="005229DC" w:rsidRPr="00214B77" w:rsidRDefault="005229DC" w:rsidP="00074AF2">
      <w:pPr>
        <w:pStyle w:val="Lijstalinea"/>
        <w:numPr>
          <w:ilvl w:val="0"/>
          <w:numId w:val="14"/>
        </w:numPr>
        <w:spacing w:line="252" w:lineRule="auto"/>
        <w:jc w:val="both"/>
        <w:rPr>
          <w:rFonts w:eastAsia="Times New Roman" w:cstheme="minorHAnsi"/>
        </w:rPr>
      </w:pPr>
      <w:r w:rsidRPr="00214B77">
        <w:rPr>
          <w:rFonts w:eastAsia="Times New Roman" w:cstheme="minorHAnsi"/>
        </w:rPr>
        <w:t>In de eerste helft van januari 2022 verspreiden we de folder voor de aanmeldingsprocedure. Vorig jaar werd de folder vernieuwd; we gebruiken deze vernieuwde versie met aangepaste gegevens.</w:t>
      </w:r>
    </w:p>
    <w:p w14:paraId="27208A91" w14:textId="09E3562A" w:rsidR="005229DC" w:rsidRPr="00214B77" w:rsidRDefault="005229DC" w:rsidP="00074AF2">
      <w:pPr>
        <w:pStyle w:val="Lijstalinea"/>
        <w:numPr>
          <w:ilvl w:val="0"/>
          <w:numId w:val="14"/>
        </w:numPr>
        <w:spacing w:line="252" w:lineRule="auto"/>
        <w:jc w:val="both"/>
        <w:rPr>
          <w:rFonts w:eastAsia="Times New Roman" w:cstheme="minorHAnsi"/>
        </w:rPr>
      </w:pPr>
      <w:r w:rsidRPr="00214B77">
        <w:rPr>
          <w:rFonts w:eastAsia="Times New Roman" w:cstheme="minorHAnsi"/>
        </w:rPr>
        <w:t>De scholen zullen hun capaciteiten moeten meedelen voor 1 februari. Luc stuurt hiervoor in de loop van januari de invultabel.</w:t>
      </w:r>
    </w:p>
    <w:p w14:paraId="0D26F57C" w14:textId="77777777" w:rsidR="0021423C" w:rsidRPr="00214B77" w:rsidRDefault="0021423C" w:rsidP="0021423C">
      <w:pPr>
        <w:spacing w:line="252" w:lineRule="auto"/>
        <w:ind w:left="360"/>
        <w:jc w:val="both"/>
        <w:rPr>
          <w:rFonts w:eastAsia="Times New Roman" w:cstheme="minorHAnsi"/>
        </w:rPr>
      </w:pPr>
    </w:p>
    <w:p w14:paraId="083B38E7" w14:textId="7906A4B9" w:rsidR="005229DC" w:rsidRPr="00214B77" w:rsidRDefault="005229DC" w:rsidP="005229DC">
      <w:pPr>
        <w:pStyle w:val="Lijstalinea"/>
        <w:numPr>
          <w:ilvl w:val="0"/>
          <w:numId w:val="7"/>
        </w:numPr>
        <w:shd w:val="clear" w:color="auto" w:fill="F2F2F2" w:themeFill="background1" w:themeFillShade="F2"/>
        <w:spacing w:line="276" w:lineRule="auto"/>
        <w:ind w:left="0" w:firstLine="0"/>
        <w:jc w:val="both"/>
        <w:rPr>
          <w:rFonts w:cstheme="minorHAnsi"/>
          <w:b/>
          <w:bCs/>
        </w:rPr>
      </w:pPr>
      <w:proofErr w:type="spellStart"/>
      <w:r w:rsidRPr="00214B77">
        <w:rPr>
          <w:rFonts w:eastAsia="Times New Roman" w:cstheme="minorHAnsi"/>
          <w:b/>
          <w:bCs/>
        </w:rPr>
        <w:t>Openscholendag</w:t>
      </w:r>
      <w:proofErr w:type="spellEnd"/>
    </w:p>
    <w:p w14:paraId="7E03F00F" w14:textId="31B4401F" w:rsidR="0021423C" w:rsidRPr="00214B77" w:rsidRDefault="0021423C" w:rsidP="005229DC">
      <w:pPr>
        <w:spacing w:line="252" w:lineRule="auto"/>
        <w:jc w:val="both"/>
        <w:rPr>
          <w:rFonts w:eastAsia="Times New Roman" w:cstheme="minorHAnsi"/>
        </w:rPr>
      </w:pPr>
    </w:p>
    <w:p w14:paraId="3BC905F5" w14:textId="3A6C0A7F" w:rsidR="005229DC" w:rsidRPr="00214B77" w:rsidRDefault="005229DC" w:rsidP="00B80870">
      <w:pPr>
        <w:pStyle w:val="Lijstalinea"/>
        <w:numPr>
          <w:ilvl w:val="0"/>
          <w:numId w:val="15"/>
        </w:numPr>
        <w:spacing w:line="252" w:lineRule="auto"/>
        <w:jc w:val="both"/>
        <w:rPr>
          <w:rFonts w:eastAsia="Times New Roman" w:cstheme="minorHAnsi"/>
        </w:rPr>
      </w:pPr>
      <w:r w:rsidRPr="00214B77">
        <w:rPr>
          <w:rFonts w:eastAsia="Times New Roman" w:cstheme="minorHAnsi"/>
        </w:rPr>
        <w:t xml:space="preserve">Op de werkgroep voorschools traject werd de </w:t>
      </w:r>
      <w:proofErr w:type="spellStart"/>
      <w:r w:rsidRPr="00214B77">
        <w:rPr>
          <w:rFonts w:eastAsia="Times New Roman" w:cstheme="minorHAnsi"/>
        </w:rPr>
        <w:t>Openscholendag</w:t>
      </w:r>
      <w:proofErr w:type="spellEnd"/>
      <w:r w:rsidRPr="00214B77">
        <w:rPr>
          <w:rFonts w:eastAsia="Times New Roman" w:cstheme="minorHAnsi"/>
        </w:rPr>
        <w:t xml:space="preserve"> vastgelegd op woensdag 9 februari 2022. We moeten evenwel de corona-situatie afwachten om te weten of de </w:t>
      </w:r>
      <w:proofErr w:type="spellStart"/>
      <w:r w:rsidRPr="00214B77">
        <w:rPr>
          <w:rFonts w:eastAsia="Times New Roman" w:cstheme="minorHAnsi"/>
        </w:rPr>
        <w:t>Openscholendag</w:t>
      </w:r>
      <w:proofErr w:type="spellEnd"/>
      <w:r w:rsidRPr="00214B77">
        <w:rPr>
          <w:rFonts w:eastAsia="Times New Roman" w:cstheme="minorHAnsi"/>
        </w:rPr>
        <w:t xml:space="preserve"> kan </w:t>
      </w:r>
      <w:r w:rsidRPr="00214B77">
        <w:rPr>
          <w:rFonts w:eastAsia="Times New Roman" w:cstheme="minorHAnsi"/>
        </w:rPr>
        <w:lastRenderedPageBreak/>
        <w:t xml:space="preserve">doorgaan of niet. We hebben hiervoor afwachtingstijd tot de eerste helft van januari 2022 omdat de folder voor de </w:t>
      </w:r>
      <w:proofErr w:type="spellStart"/>
      <w:r w:rsidRPr="00214B77">
        <w:rPr>
          <w:rFonts w:eastAsia="Times New Roman" w:cstheme="minorHAnsi"/>
        </w:rPr>
        <w:t>Openscholendag</w:t>
      </w:r>
      <w:proofErr w:type="spellEnd"/>
      <w:r w:rsidRPr="00214B77">
        <w:rPr>
          <w:rFonts w:eastAsia="Times New Roman" w:cstheme="minorHAnsi"/>
        </w:rPr>
        <w:t xml:space="preserve"> meegaat met de mailing voor de aanmeldingsprocedure.</w:t>
      </w:r>
    </w:p>
    <w:p w14:paraId="5DDB7763" w14:textId="36E730E1" w:rsidR="00B80870" w:rsidRPr="00214B77" w:rsidRDefault="00B80870" w:rsidP="00B80870">
      <w:pPr>
        <w:pStyle w:val="Lijstalinea"/>
        <w:numPr>
          <w:ilvl w:val="0"/>
          <w:numId w:val="15"/>
        </w:numPr>
        <w:spacing w:line="252" w:lineRule="auto"/>
        <w:jc w:val="both"/>
        <w:rPr>
          <w:rFonts w:eastAsia="Times New Roman" w:cstheme="minorHAnsi"/>
        </w:rPr>
      </w:pPr>
      <w:r w:rsidRPr="00214B77">
        <w:rPr>
          <w:rFonts w:eastAsia="Times New Roman" w:cstheme="minorHAnsi"/>
        </w:rPr>
        <w:t>In maart 2022 organiseert Huis van het Kind 4 infomomenten voor kwetsbare ouders rond thema’s die te maken hebben met de instap in het kleuteronderwijs.</w:t>
      </w:r>
    </w:p>
    <w:p w14:paraId="1E2B7601" w14:textId="77777777" w:rsidR="0021423C" w:rsidRPr="00214B77" w:rsidRDefault="0021423C" w:rsidP="0021423C">
      <w:pPr>
        <w:spacing w:line="252" w:lineRule="auto"/>
        <w:ind w:left="360"/>
        <w:jc w:val="both"/>
        <w:rPr>
          <w:rFonts w:eastAsia="Times New Roman" w:cstheme="minorHAnsi"/>
        </w:rPr>
      </w:pPr>
    </w:p>
    <w:p w14:paraId="6FFF8DB1" w14:textId="6111939E" w:rsidR="005229DC" w:rsidRPr="00214B77" w:rsidRDefault="00B80870" w:rsidP="005229DC">
      <w:pPr>
        <w:pStyle w:val="Lijstalinea"/>
        <w:numPr>
          <w:ilvl w:val="0"/>
          <w:numId w:val="7"/>
        </w:numPr>
        <w:shd w:val="clear" w:color="auto" w:fill="F2F2F2" w:themeFill="background1" w:themeFillShade="F2"/>
        <w:spacing w:line="276" w:lineRule="auto"/>
        <w:ind w:left="0" w:firstLine="0"/>
        <w:jc w:val="both"/>
        <w:rPr>
          <w:rFonts w:cstheme="minorHAnsi"/>
          <w:b/>
          <w:bCs/>
        </w:rPr>
      </w:pPr>
      <w:r w:rsidRPr="00214B77">
        <w:rPr>
          <w:rFonts w:eastAsia="Times New Roman" w:cstheme="minorHAnsi"/>
          <w:b/>
          <w:bCs/>
        </w:rPr>
        <w:t>Taalscreenings &amp; taalintegratietrajecten</w:t>
      </w:r>
    </w:p>
    <w:p w14:paraId="28D27331" w14:textId="7A58F281" w:rsidR="0021423C" w:rsidRPr="00214B77" w:rsidRDefault="0021423C" w:rsidP="005229DC">
      <w:pPr>
        <w:spacing w:line="252" w:lineRule="auto"/>
        <w:jc w:val="both"/>
        <w:rPr>
          <w:rFonts w:eastAsia="Times New Roman" w:cstheme="minorHAnsi"/>
        </w:rPr>
      </w:pPr>
    </w:p>
    <w:p w14:paraId="415C4476" w14:textId="16533DBA" w:rsidR="00B80870" w:rsidRPr="00214B77" w:rsidRDefault="00B80870" w:rsidP="00B80870">
      <w:pPr>
        <w:pStyle w:val="Lijstalinea"/>
        <w:numPr>
          <w:ilvl w:val="0"/>
          <w:numId w:val="16"/>
        </w:numPr>
        <w:spacing w:line="252" w:lineRule="auto"/>
        <w:jc w:val="both"/>
        <w:rPr>
          <w:rFonts w:eastAsia="Times New Roman" w:cstheme="minorHAnsi"/>
        </w:rPr>
      </w:pPr>
      <w:r w:rsidRPr="00214B77">
        <w:rPr>
          <w:rFonts w:eastAsia="Times New Roman" w:cstheme="minorHAnsi"/>
        </w:rPr>
        <w:t>In KOR Campus Glorieux Kleuter zijn de testen zo goed als afgerond. Al bij al zijn de resultaten goed en beter dan verwacht. De school is volop bezig, in nauwe samenwerking met de pedagogische begeleiding, o</w:t>
      </w:r>
      <w:r w:rsidR="007267C4" w:rsidRPr="00214B77">
        <w:rPr>
          <w:rFonts w:eastAsia="Times New Roman" w:cstheme="minorHAnsi"/>
        </w:rPr>
        <w:t>m</w:t>
      </w:r>
      <w:r w:rsidRPr="00214B77">
        <w:rPr>
          <w:rFonts w:eastAsia="Times New Roman" w:cstheme="minorHAnsi"/>
        </w:rPr>
        <w:t xml:space="preserve"> de aangepaste begeleiding te kunnen bieden. </w:t>
      </w:r>
      <w:r w:rsidR="007267C4" w:rsidRPr="00214B77">
        <w:rPr>
          <w:rFonts w:eastAsia="Times New Roman" w:cstheme="minorHAnsi"/>
        </w:rPr>
        <w:t xml:space="preserve">Gezien de populatie van de school gaat het hier om een basiswerking en een essentieel onderdeel van het globale pedagogische beleid. De testen en de opvolging geven aanleiding tot vernieuwing en zijn op die manier een meerwaarde voor de ganse schoolwerking. Binnen die vernieuwing zit ook de omschakeling in visie van </w:t>
      </w:r>
      <w:proofErr w:type="spellStart"/>
      <w:r w:rsidR="007267C4" w:rsidRPr="00214B77">
        <w:rPr>
          <w:rFonts w:eastAsia="Times New Roman" w:cstheme="minorHAnsi"/>
        </w:rPr>
        <w:t>anderstaligheid</w:t>
      </w:r>
      <w:proofErr w:type="spellEnd"/>
      <w:r w:rsidR="007267C4" w:rsidRPr="00214B77">
        <w:rPr>
          <w:rFonts w:eastAsia="Times New Roman" w:cstheme="minorHAnsi"/>
        </w:rPr>
        <w:t xml:space="preserve"> naar meertaligheid.</w:t>
      </w:r>
    </w:p>
    <w:p w14:paraId="1273C650" w14:textId="53D3941F" w:rsidR="00801887" w:rsidRPr="00214B77" w:rsidRDefault="00801887" w:rsidP="00B80870">
      <w:pPr>
        <w:pStyle w:val="Lijstalinea"/>
        <w:numPr>
          <w:ilvl w:val="0"/>
          <w:numId w:val="16"/>
        </w:numPr>
        <w:spacing w:line="252" w:lineRule="auto"/>
        <w:jc w:val="both"/>
        <w:rPr>
          <w:rFonts w:eastAsia="Times New Roman" w:cstheme="minorHAnsi"/>
        </w:rPr>
      </w:pPr>
      <w:r w:rsidRPr="00214B77">
        <w:rPr>
          <w:rFonts w:eastAsia="Times New Roman" w:cstheme="minorHAnsi"/>
        </w:rPr>
        <w:t>Voor Decroly Kleuter meldt Elke dat de testen afgerond zijn maar dat de resultaten nog niet meegedeeld zijn. Dit hebben we nog te goed voor een volgende keer.</w:t>
      </w:r>
    </w:p>
    <w:p w14:paraId="76E65142" w14:textId="3A60286B" w:rsidR="00801887" w:rsidRPr="00214B77" w:rsidRDefault="00801887" w:rsidP="00B80870">
      <w:pPr>
        <w:pStyle w:val="Lijstalinea"/>
        <w:numPr>
          <w:ilvl w:val="0"/>
          <w:numId w:val="16"/>
        </w:numPr>
        <w:spacing w:line="252" w:lineRule="auto"/>
        <w:jc w:val="both"/>
        <w:rPr>
          <w:rFonts w:eastAsia="Times New Roman" w:cstheme="minorHAnsi"/>
        </w:rPr>
      </w:pPr>
      <w:r w:rsidRPr="00214B77">
        <w:rPr>
          <w:rFonts w:eastAsia="Times New Roman" w:cstheme="minorHAnsi"/>
        </w:rPr>
        <w:t>Op de vraag van Nicole of de taalscreenings zullen leiden tot meer zittenblijvers in de 3</w:t>
      </w:r>
      <w:r w:rsidRPr="00214B77">
        <w:rPr>
          <w:rFonts w:eastAsia="Times New Roman" w:cstheme="minorHAnsi"/>
          <w:vertAlign w:val="superscript"/>
        </w:rPr>
        <w:t>de</w:t>
      </w:r>
      <w:r w:rsidRPr="00214B77">
        <w:rPr>
          <w:rFonts w:eastAsia="Times New Roman" w:cstheme="minorHAnsi"/>
        </w:rPr>
        <w:t xml:space="preserve"> kleuterklas, is het antwoord van Kristof voor KOR Glorieux Kleuter waarschijnlijk niet. Wel heb je als school nu een wettelijk kader achter de hand in de communicatie naar ouders</w:t>
      </w:r>
      <w:r w:rsidR="002D102F" w:rsidRPr="00214B77">
        <w:rPr>
          <w:rFonts w:eastAsia="Times New Roman" w:cstheme="minorHAnsi"/>
        </w:rPr>
        <w:t>: “je kind heeft nood aan ondersteuning anders kan het de overstap naar het lager onderwijs niet maken”</w:t>
      </w:r>
      <w:r w:rsidRPr="00214B77">
        <w:rPr>
          <w:rFonts w:eastAsia="Times New Roman" w:cstheme="minorHAnsi"/>
        </w:rPr>
        <w:t>. Uiteraard is er altijd het risico van schoolhopping</w:t>
      </w:r>
      <w:r w:rsidR="002D102F" w:rsidRPr="00214B77">
        <w:rPr>
          <w:rFonts w:eastAsia="Times New Roman" w:cstheme="minorHAnsi"/>
        </w:rPr>
        <w:t xml:space="preserve">, maar dit </w:t>
      </w:r>
      <w:r w:rsidR="00CB7BE0">
        <w:rPr>
          <w:rFonts w:eastAsia="Times New Roman" w:cstheme="minorHAnsi"/>
        </w:rPr>
        <w:t>moeten we counteren door goed te communiceren dat de gegevens gedeeld worden en dat de procedures overal hetzelfde zijn</w:t>
      </w:r>
      <w:r w:rsidR="002D102F" w:rsidRPr="00214B77">
        <w:rPr>
          <w:rFonts w:eastAsia="Times New Roman" w:cstheme="minorHAnsi"/>
        </w:rPr>
        <w:t>.</w:t>
      </w:r>
    </w:p>
    <w:p w14:paraId="775E6025" w14:textId="77777777" w:rsidR="00480768" w:rsidRPr="00214B77" w:rsidRDefault="00480768" w:rsidP="00480768">
      <w:pPr>
        <w:spacing w:line="252" w:lineRule="auto"/>
        <w:jc w:val="both"/>
        <w:rPr>
          <w:rFonts w:eastAsia="Times New Roman" w:cstheme="minorHAnsi"/>
        </w:rPr>
      </w:pPr>
    </w:p>
    <w:p w14:paraId="0163FA88" w14:textId="49FB6996" w:rsidR="00480768" w:rsidRPr="00214B77" w:rsidRDefault="00EA18A1" w:rsidP="00480768">
      <w:pPr>
        <w:pStyle w:val="Lijstalinea"/>
        <w:numPr>
          <w:ilvl w:val="0"/>
          <w:numId w:val="7"/>
        </w:numPr>
        <w:shd w:val="clear" w:color="auto" w:fill="F2F2F2" w:themeFill="background1" w:themeFillShade="F2"/>
        <w:spacing w:line="276" w:lineRule="auto"/>
        <w:ind w:left="0" w:firstLine="0"/>
        <w:jc w:val="both"/>
        <w:rPr>
          <w:rFonts w:cstheme="minorHAnsi"/>
          <w:b/>
          <w:bCs/>
        </w:rPr>
      </w:pPr>
      <w:proofErr w:type="spellStart"/>
      <w:r w:rsidRPr="00214B77">
        <w:rPr>
          <w:rFonts w:eastAsia="Times New Roman" w:cstheme="minorHAnsi"/>
          <w:b/>
          <w:bCs/>
        </w:rPr>
        <w:t>Huiswerkbe</w:t>
      </w:r>
      <w:proofErr w:type="spellEnd"/>
      <w:r w:rsidRPr="00214B77">
        <w:rPr>
          <w:rFonts w:eastAsia="Times New Roman" w:cstheme="minorHAnsi"/>
          <w:b/>
          <w:bCs/>
        </w:rPr>
        <w:t>(ge)leid(</w:t>
      </w:r>
      <w:proofErr w:type="spellStart"/>
      <w:r w:rsidRPr="00214B77">
        <w:rPr>
          <w:rFonts w:eastAsia="Times New Roman" w:cstheme="minorHAnsi"/>
          <w:b/>
          <w:bCs/>
        </w:rPr>
        <w:t>ing</w:t>
      </w:r>
      <w:proofErr w:type="spellEnd"/>
      <w:r w:rsidRPr="00214B77">
        <w:rPr>
          <w:rFonts w:eastAsia="Times New Roman" w:cstheme="minorHAnsi"/>
          <w:b/>
          <w:bCs/>
        </w:rPr>
        <w:t>)</w:t>
      </w:r>
    </w:p>
    <w:p w14:paraId="4FC81A09" w14:textId="4A9B9D8A" w:rsidR="00480768" w:rsidRPr="00214B77" w:rsidRDefault="00480768" w:rsidP="00480768">
      <w:pPr>
        <w:spacing w:line="252" w:lineRule="auto"/>
        <w:jc w:val="both"/>
        <w:rPr>
          <w:rFonts w:eastAsia="Times New Roman" w:cstheme="minorHAnsi"/>
        </w:rPr>
      </w:pPr>
    </w:p>
    <w:p w14:paraId="4EF7A1E8" w14:textId="1CC1AC60" w:rsidR="00480768" w:rsidRPr="00214B77" w:rsidRDefault="00EA18A1" w:rsidP="00EA18A1">
      <w:pPr>
        <w:pStyle w:val="Lijstalinea"/>
        <w:numPr>
          <w:ilvl w:val="0"/>
          <w:numId w:val="16"/>
        </w:numPr>
        <w:spacing w:line="252" w:lineRule="auto"/>
        <w:jc w:val="both"/>
        <w:rPr>
          <w:rFonts w:eastAsia="Times New Roman" w:cstheme="minorHAnsi"/>
        </w:rPr>
      </w:pPr>
      <w:r w:rsidRPr="00214B77">
        <w:rPr>
          <w:rFonts w:eastAsia="Times New Roman" w:cstheme="minorHAnsi"/>
        </w:rPr>
        <w:t>Vanuit het Armoedebeleidsplan gaat reeds vanaf januari 2022 een samenwerking van start met vzw Uilenspel. Vzw Uilenspel organiseert huiswerkbegeleiding aan huis met vrijwilligers, gekoppeld aan een focus op buurtwerking en netwerkverbreding. De samenwerking met vzw Uilenspel is het resultaat van de werkgroep huiswerk, vorig jaar opgericht binnen Huis van het Kind.</w:t>
      </w:r>
    </w:p>
    <w:p w14:paraId="4CFE92BA" w14:textId="620D1452" w:rsidR="00EA18A1" w:rsidRPr="00214B77" w:rsidRDefault="00EA18A1" w:rsidP="00EA18A1">
      <w:pPr>
        <w:pStyle w:val="Lijstalinea"/>
        <w:numPr>
          <w:ilvl w:val="0"/>
          <w:numId w:val="16"/>
        </w:numPr>
        <w:spacing w:line="252" w:lineRule="auto"/>
        <w:jc w:val="both"/>
        <w:rPr>
          <w:rFonts w:eastAsia="Times New Roman" w:cstheme="minorHAnsi"/>
        </w:rPr>
      </w:pPr>
      <w:r w:rsidRPr="00214B77">
        <w:rPr>
          <w:rFonts w:eastAsia="Times New Roman" w:cstheme="minorHAnsi"/>
        </w:rPr>
        <w:t xml:space="preserve">Van </w:t>
      </w:r>
      <w:proofErr w:type="spellStart"/>
      <w:r w:rsidRPr="00214B77">
        <w:rPr>
          <w:rFonts w:eastAsia="Times New Roman" w:cstheme="minorHAnsi"/>
        </w:rPr>
        <w:t>meetaf</w:t>
      </w:r>
      <w:proofErr w:type="spellEnd"/>
      <w:r w:rsidRPr="00214B77">
        <w:rPr>
          <w:rFonts w:eastAsia="Times New Roman" w:cstheme="minorHAnsi"/>
        </w:rPr>
        <w:t xml:space="preserve"> aan is gezegd dat </w:t>
      </w:r>
      <w:r w:rsidR="00CA0E21" w:rsidRPr="00214B77">
        <w:rPr>
          <w:rFonts w:eastAsia="Times New Roman" w:cstheme="minorHAnsi"/>
        </w:rPr>
        <w:t xml:space="preserve">we tegelijk ook moeten kijken naar het huiswerk zelf, m.a.w. naar het huiswerkbeleid, om te vermijden dat we riskeren te dweilen met de kraan open. Voor Ronse basis is dit helemaal niet nieuw: al in 2006 werd hier na een grootschalige enquête een gemeenschappelijke huiswerkcode afgesproken, wat bekend werd als een ‘best </w:t>
      </w:r>
      <w:proofErr w:type="spellStart"/>
      <w:r w:rsidR="00CA0E21" w:rsidRPr="00214B77">
        <w:rPr>
          <w:rFonts w:eastAsia="Times New Roman" w:cstheme="minorHAnsi"/>
        </w:rPr>
        <w:t>practice</w:t>
      </w:r>
      <w:proofErr w:type="spellEnd"/>
      <w:r w:rsidR="00CA0E21" w:rsidRPr="00214B77">
        <w:rPr>
          <w:rFonts w:eastAsia="Times New Roman" w:cstheme="minorHAnsi"/>
        </w:rPr>
        <w:t xml:space="preserve">’ voorbeeld in gans Vlaanderen. Ook </w:t>
      </w:r>
      <w:r w:rsidR="00C7076C" w:rsidRPr="00214B77">
        <w:rPr>
          <w:rFonts w:eastAsia="Times New Roman" w:cstheme="minorHAnsi"/>
        </w:rPr>
        <w:t>het huidige traject zittenblijven</w:t>
      </w:r>
      <w:r w:rsidR="0036733D" w:rsidRPr="00214B77">
        <w:rPr>
          <w:rFonts w:eastAsia="Times New Roman" w:cstheme="minorHAnsi"/>
        </w:rPr>
        <w:t xml:space="preserve"> en de </w:t>
      </w:r>
      <w:r w:rsidR="00C7076C" w:rsidRPr="00214B77">
        <w:rPr>
          <w:rFonts w:eastAsia="Times New Roman" w:cstheme="minorHAnsi"/>
        </w:rPr>
        <w:t>zeer positie</w:t>
      </w:r>
      <w:r w:rsidR="0036733D" w:rsidRPr="00214B77">
        <w:rPr>
          <w:rFonts w:eastAsia="Times New Roman" w:cstheme="minorHAnsi"/>
        </w:rPr>
        <w:t>ve evaluaties bewijzen</w:t>
      </w:r>
      <w:r w:rsidR="00C7076C" w:rsidRPr="00214B77">
        <w:rPr>
          <w:rFonts w:eastAsia="Times New Roman" w:cstheme="minorHAnsi"/>
        </w:rPr>
        <w:t xml:space="preserve"> dat </w:t>
      </w:r>
      <w:r w:rsidR="0036733D" w:rsidRPr="00214B77">
        <w:rPr>
          <w:rFonts w:eastAsia="Times New Roman" w:cstheme="minorHAnsi"/>
        </w:rPr>
        <w:t xml:space="preserve">het basisonderwijs </w:t>
      </w:r>
      <w:r w:rsidR="00C7076C" w:rsidRPr="00214B77">
        <w:rPr>
          <w:rFonts w:eastAsia="Times New Roman" w:cstheme="minorHAnsi"/>
        </w:rPr>
        <w:t xml:space="preserve">Ronse </w:t>
      </w:r>
      <w:r w:rsidR="0036733D" w:rsidRPr="00214B77">
        <w:rPr>
          <w:rFonts w:eastAsia="Times New Roman" w:cstheme="minorHAnsi"/>
        </w:rPr>
        <w:t>open staat voor professionele bijscholing, vernieuwing en samenwerking.</w:t>
      </w:r>
    </w:p>
    <w:p w14:paraId="60937B32" w14:textId="2C036032" w:rsidR="00CA0E21" w:rsidRPr="00214B77" w:rsidRDefault="0036733D" w:rsidP="00EA18A1">
      <w:pPr>
        <w:pStyle w:val="Lijstalinea"/>
        <w:numPr>
          <w:ilvl w:val="0"/>
          <w:numId w:val="16"/>
        </w:numPr>
        <w:spacing w:line="252" w:lineRule="auto"/>
        <w:jc w:val="both"/>
        <w:rPr>
          <w:rFonts w:eastAsia="Times New Roman" w:cstheme="minorHAnsi"/>
        </w:rPr>
      </w:pPr>
      <w:r w:rsidRPr="00214B77">
        <w:rPr>
          <w:rFonts w:eastAsia="Times New Roman" w:cstheme="minorHAnsi"/>
        </w:rPr>
        <w:t>Het voorstel</w:t>
      </w:r>
      <w:r w:rsidR="00CA0E21" w:rsidRPr="00214B77">
        <w:rPr>
          <w:rFonts w:eastAsia="Times New Roman" w:cstheme="minorHAnsi"/>
        </w:rPr>
        <w:t xml:space="preserve"> </w:t>
      </w:r>
      <w:r w:rsidRPr="00214B77">
        <w:rPr>
          <w:rFonts w:eastAsia="Times New Roman" w:cstheme="minorHAnsi"/>
        </w:rPr>
        <w:t>wordt aanvaard</w:t>
      </w:r>
      <w:r w:rsidR="00CA0E21" w:rsidRPr="00214B77">
        <w:rPr>
          <w:rFonts w:eastAsia="Times New Roman" w:cstheme="minorHAnsi"/>
        </w:rPr>
        <w:t xml:space="preserve"> om de werkgroep huiswerk voor</w:t>
      </w:r>
      <w:r w:rsidRPr="00214B77">
        <w:rPr>
          <w:rFonts w:eastAsia="Times New Roman" w:cstheme="minorHAnsi"/>
        </w:rPr>
        <w:t>t</w:t>
      </w:r>
      <w:r w:rsidR="00CA0E21" w:rsidRPr="00214B77">
        <w:rPr>
          <w:rFonts w:eastAsia="Times New Roman" w:cstheme="minorHAnsi"/>
        </w:rPr>
        <w:t xml:space="preserve"> te zetten, in zijn samenstelling van onderwijspartners én niet-onderwijspartners</w:t>
      </w:r>
      <w:r w:rsidRPr="00214B77">
        <w:rPr>
          <w:rFonts w:eastAsia="Times New Roman" w:cstheme="minorHAnsi"/>
        </w:rPr>
        <w:t xml:space="preserve">, met de focus op huiswerkbeleid. Het kan bv. een idee zijn om de huiswerkcode te </w:t>
      </w:r>
      <w:proofErr w:type="spellStart"/>
      <w:r w:rsidRPr="00214B77">
        <w:rPr>
          <w:rFonts w:eastAsia="Times New Roman" w:cstheme="minorHAnsi"/>
        </w:rPr>
        <w:t>herevalueren</w:t>
      </w:r>
      <w:proofErr w:type="spellEnd"/>
      <w:r w:rsidRPr="00214B77">
        <w:rPr>
          <w:rFonts w:eastAsia="Times New Roman" w:cstheme="minorHAnsi"/>
        </w:rPr>
        <w:t xml:space="preserve">, </w:t>
      </w:r>
      <w:r w:rsidR="007F285D" w:rsidRPr="00214B77">
        <w:rPr>
          <w:rFonts w:eastAsia="Times New Roman" w:cstheme="minorHAnsi"/>
        </w:rPr>
        <w:t xml:space="preserve">om eens te luisteren naar scholen die rond huiswerk een switch gemaakt hebben enz., </w:t>
      </w:r>
      <w:r w:rsidRPr="00214B77">
        <w:rPr>
          <w:rFonts w:eastAsia="Times New Roman" w:cstheme="minorHAnsi"/>
        </w:rPr>
        <w:t>maar in principe staan alle pistes open. Luc zal een mail sturen met een doodle voor een startvergadering.</w:t>
      </w:r>
    </w:p>
    <w:p w14:paraId="7D2DB0AA" w14:textId="77777777" w:rsidR="00480768" w:rsidRPr="00214B77" w:rsidRDefault="00480768" w:rsidP="00480768">
      <w:pPr>
        <w:spacing w:line="252" w:lineRule="auto"/>
        <w:jc w:val="both"/>
        <w:rPr>
          <w:rFonts w:eastAsia="Times New Roman" w:cstheme="minorHAnsi"/>
        </w:rPr>
      </w:pPr>
    </w:p>
    <w:p w14:paraId="410A4644" w14:textId="0905EFB8" w:rsidR="0036733D" w:rsidRPr="00214B77" w:rsidRDefault="007F285D" w:rsidP="0036733D">
      <w:pPr>
        <w:pStyle w:val="Lijstalinea"/>
        <w:numPr>
          <w:ilvl w:val="0"/>
          <w:numId w:val="7"/>
        </w:numPr>
        <w:shd w:val="clear" w:color="auto" w:fill="F2F2F2" w:themeFill="background1" w:themeFillShade="F2"/>
        <w:spacing w:line="276" w:lineRule="auto"/>
        <w:ind w:left="0" w:firstLine="0"/>
        <w:jc w:val="both"/>
        <w:rPr>
          <w:rFonts w:cstheme="minorHAnsi"/>
          <w:b/>
          <w:bCs/>
        </w:rPr>
      </w:pPr>
      <w:r w:rsidRPr="00214B77">
        <w:rPr>
          <w:rFonts w:eastAsia="Times New Roman" w:cstheme="minorHAnsi"/>
          <w:b/>
          <w:bCs/>
        </w:rPr>
        <w:lastRenderedPageBreak/>
        <w:t>Varia</w:t>
      </w:r>
    </w:p>
    <w:p w14:paraId="206FB408" w14:textId="785A59E4" w:rsidR="005229DC" w:rsidRPr="00214B77" w:rsidRDefault="005229DC" w:rsidP="005229DC">
      <w:pPr>
        <w:spacing w:line="252" w:lineRule="auto"/>
        <w:jc w:val="both"/>
        <w:rPr>
          <w:rFonts w:eastAsia="Times New Roman" w:cstheme="minorHAnsi"/>
        </w:rPr>
      </w:pPr>
    </w:p>
    <w:p w14:paraId="5F3A1B9C" w14:textId="77777777" w:rsidR="007F285D" w:rsidRPr="00214B77" w:rsidRDefault="007F285D" w:rsidP="007F285D">
      <w:pPr>
        <w:pStyle w:val="Lijstalinea"/>
        <w:numPr>
          <w:ilvl w:val="1"/>
          <w:numId w:val="18"/>
        </w:numPr>
        <w:spacing w:line="252" w:lineRule="auto"/>
        <w:ind w:left="567" w:hanging="567"/>
        <w:jc w:val="both"/>
        <w:rPr>
          <w:rFonts w:eastAsia="Times New Roman" w:cstheme="minorHAnsi"/>
        </w:rPr>
      </w:pPr>
      <w:r w:rsidRPr="00214B77">
        <w:rPr>
          <w:rFonts w:eastAsia="Times New Roman" w:cstheme="minorHAnsi"/>
        </w:rPr>
        <w:t xml:space="preserve">Het lokaal bestuur bereidt ten behoeve van de buitenschoolse </w:t>
      </w:r>
      <w:r w:rsidRPr="00214B77">
        <w:rPr>
          <w:rFonts w:eastAsia="Times New Roman" w:cstheme="minorHAnsi"/>
          <w:b/>
          <w:bCs/>
        </w:rPr>
        <w:t>kinderopvang</w:t>
      </w:r>
      <w:r w:rsidRPr="00214B77">
        <w:rPr>
          <w:rFonts w:eastAsia="Times New Roman" w:cstheme="minorHAnsi"/>
        </w:rPr>
        <w:t xml:space="preserve"> een protocol voor om gegevens met scholen uit te kunnen wisselen over gedrag van leerlingen. Hoe gaan we daar mee om en hoe communiceren we naar ouders?</w:t>
      </w:r>
    </w:p>
    <w:p w14:paraId="0F136874" w14:textId="0C100FC8" w:rsidR="007F285D" w:rsidRPr="00214B77" w:rsidRDefault="007F285D" w:rsidP="007F285D">
      <w:pPr>
        <w:pStyle w:val="Lijstalinea"/>
        <w:numPr>
          <w:ilvl w:val="1"/>
          <w:numId w:val="18"/>
        </w:numPr>
        <w:spacing w:line="252" w:lineRule="auto"/>
        <w:ind w:left="567" w:hanging="567"/>
        <w:jc w:val="both"/>
        <w:rPr>
          <w:rFonts w:eastAsia="Times New Roman" w:cstheme="minorHAnsi"/>
        </w:rPr>
      </w:pPr>
      <w:r w:rsidRPr="00214B77">
        <w:rPr>
          <w:rFonts w:eastAsia="Times New Roman" w:cstheme="minorHAnsi"/>
        </w:rPr>
        <w:t xml:space="preserve">Het programma </w:t>
      </w:r>
      <w:r w:rsidRPr="00214B77">
        <w:rPr>
          <w:rFonts w:eastAsia="Times New Roman" w:cstheme="minorHAnsi"/>
          <w:b/>
          <w:bCs/>
        </w:rPr>
        <w:t>Mind Spring</w:t>
      </w:r>
      <w:r w:rsidRPr="00214B77">
        <w:rPr>
          <w:rFonts w:eastAsia="Times New Roman" w:cstheme="minorHAnsi"/>
        </w:rPr>
        <w:t xml:space="preserve"> voor OKAN-leerlingen (basis + secundair), had in november moeten starten maar dit is niet gelukt. Hopelijk volgt de start snel in 2022.</w:t>
      </w:r>
    </w:p>
    <w:p w14:paraId="4B8AF95B" w14:textId="2D8D05FB" w:rsidR="005229DC" w:rsidRPr="00214B77" w:rsidRDefault="005229DC" w:rsidP="005229DC">
      <w:pPr>
        <w:spacing w:line="252" w:lineRule="auto"/>
        <w:jc w:val="both"/>
        <w:rPr>
          <w:rFonts w:eastAsia="Times New Roman" w:cstheme="minorHAnsi"/>
        </w:rPr>
      </w:pPr>
    </w:p>
    <w:p w14:paraId="162B3392" w14:textId="12662329" w:rsidR="005229DC" w:rsidRPr="00214B77" w:rsidRDefault="005229DC" w:rsidP="005229DC">
      <w:pPr>
        <w:spacing w:line="252" w:lineRule="auto"/>
        <w:jc w:val="both"/>
        <w:rPr>
          <w:rFonts w:eastAsia="Times New Roman" w:cstheme="minorHAnsi"/>
        </w:rPr>
      </w:pPr>
    </w:p>
    <w:sectPr w:rsidR="005229DC" w:rsidRPr="00214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F7F"/>
    <w:multiLevelType w:val="hybridMultilevel"/>
    <w:tmpl w:val="E6F04D0A"/>
    <w:lvl w:ilvl="0" w:tplc="D7EAB5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DE3C3F"/>
    <w:multiLevelType w:val="hybridMultilevel"/>
    <w:tmpl w:val="6150CA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0E318B"/>
    <w:multiLevelType w:val="multilevel"/>
    <w:tmpl w:val="52C024C6"/>
    <w:numStyleLink w:val="SOKOPPEN"/>
  </w:abstractNum>
  <w:abstractNum w:abstractNumId="3"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A325313"/>
    <w:multiLevelType w:val="multilevel"/>
    <w:tmpl w:val="745EC2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743243"/>
    <w:multiLevelType w:val="multilevel"/>
    <w:tmpl w:val="52C024C6"/>
    <w:styleLink w:val="SOKOPPEN"/>
    <w:lvl w:ilvl="0">
      <w:start w:val="1"/>
      <w:numFmt w:val="decimal"/>
      <w:pStyle w:val="kop1nummer"/>
      <w:suff w:val="space"/>
      <w:lvlText w:val="%1."/>
      <w:lvlJc w:val="left"/>
      <w:pPr>
        <w:ind w:left="0" w:firstLine="0"/>
      </w:pPr>
      <w:rPr>
        <w:sz w:val="26"/>
      </w:rPr>
    </w:lvl>
    <w:lvl w:ilvl="1">
      <w:start w:val="1"/>
      <w:numFmt w:val="decimal"/>
      <w:pStyle w:val="kop2nummer"/>
      <w:suff w:val="space"/>
      <w:lvlText w:val="%1.%2."/>
      <w:lvlJc w:val="left"/>
      <w:pPr>
        <w:ind w:left="0" w:firstLine="0"/>
      </w:pPr>
      <w:rPr>
        <w:sz w:val="22"/>
      </w:rPr>
    </w:lvl>
    <w:lvl w:ilvl="2">
      <w:start w:val="1"/>
      <w:numFmt w:val="decimal"/>
      <w:pStyle w:val="kop3nummer"/>
      <w:suff w:val="space"/>
      <w:lvlText w:val="%1.%2.%3."/>
      <w:lvlJc w:val="left"/>
      <w:pPr>
        <w:ind w:left="0" w:firstLine="0"/>
      </w:pPr>
      <w:rPr>
        <w:sz w:val="20"/>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6" w15:restartNumberingAfterBreak="0">
    <w:nsid w:val="0BBB2850"/>
    <w:multiLevelType w:val="hybridMultilevel"/>
    <w:tmpl w:val="A1FEFA56"/>
    <w:lvl w:ilvl="0" w:tplc="D1C8780A">
      <w:start w:val="30"/>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4D72674"/>
    <w:multiLevelType w:val="hybridMultilevel"/>
    <w:tmpl w:val="C57C99F2"/>
    <w:lvl w:ilvl="0" w:tplc="D1C8780A">
      <w:start w:val="3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4E1A67"/>
    <w:multiLevelType w:val="hybridMultilevel"/>
    <w:tmpl w:val="0B44A030"/>
    <w:lvl w:ilvl="0" w:tplc="D1C8780A">
      <w:start w:val="3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FA5E67"/>
    <w:multiLevelType w:val="hybridMultilevel"/>
    <w:tmpl w:val="D6E49B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EAC5E53"/>
    <w:multiLevelType w:val="hybridMultilevel"/>
    <w:tmpl w:val="45F4ED70"/>
    <w:lvl w:ilvl="0" w:tplc="D1C8780A">
      <w:start w:val="30"/>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5A87B34"/>
    <w:multiLevelType w:val="hybridMultilevel"/>
    <w:tmpl w:val="79F401AA"/>
    <w:lvl w:ilvl="0" w:tplc="D1C8780A">
      <w:start w:val="3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EC0C15"/>
    <w:multiLevelType w:val="multilevel"/>
    <w:tmpl w:val="723A8C8A"/>
    <w:styleLink w:val="SOOPSOM"/>
    <w:lvl w:ilvl="0">
      <w:start w:val="1"/>
      <w:numFmt w:val="bullet"/>
      <w:pStyle w:val="lijstopsom1"/>
      <w:lvlText w:val="•"/>
      <w:lvlJc w:val="left"/>
      <w:pPr>
        <w:ind w:left="340" w:hanging="170"/>
      </w:pPr>
      <w:rPr>
        <w:rFonts w:ascii="Calibri" w:hAnsi="Calibri" w:cs="Times New Roman" w:hint="default"/>
        <w:color w:val="44546A" w:themeColor="text2"/>
        <w:sz w:val="17"/>
      </w:rPr>
    </w:lvl>
    <w:lvl w:ilvl="1">
      <w:start w:val="1"/>
      <w:numFmt w:val="bullet"/>
      <w:pStyle w:val="lijstopsom2"/>
      <w:lvlText w:val="»"/>
      <w:lvlJc w:val="left"/>
      <w:pPr>
        <w:ind w:left="522" w:hanging="182"/>
      </w:pPr>
      <w:rPr>
        <w:rFonts w:ascii="Calibri" w:hAnsi="Calibri" w:cs="Times New Roman" w:hint="default"/>
        <w:b/>
        <w:i w:val="0"/>
        <w:color w:val="auto"/>
      </w:rPr>
    </w:lvl>
    <w:lvl w:ilvl="2">
      <w:start w:val="1"/>
      <w:numFmt w:val="bullet"/>
      <w:pStyle w:val="lijstopsom3"/>
      <w:lvlText w:val=""/>
      <w:lvlJc w:val="left"/>
      <w:pPr>
        <w:ind w:left="720" w:hanging="198"/>
      </w:pPr>
      <w:rPr>
        <w:rFonts w:ascii="Wingdings 3" w:hAnsi="Wingdings 3" w:hint="default"/>
        <w:color w:val="4472C4" w:themeColor="accent1"/>
        <w:sz w:val="16"/>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15:restartNumberingAfterBreak="0">
    <w:nsid w:val="56A5484F"/>
    <w:multiLevelType w:val="hybridMultilevel"/>
    <w:tmpl w:val="8E0C08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C554E23"/>
    <w:multiLevelType w:val="hybridMultilevel"/>
    <w:tmpl w:val="C75CB1D2"/>
    <w:lvl w:ilvl="0" w:tplc="D1C8780A">
      <w:start w:val="30"/>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D2672E7"/>
    <w:multiLevelType w:val="hybridMultilevel"/>
    <w:tmpl w:val="C66A6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1"/>
  </w:num>
  <w:num w:numId="9">
    <w:abstractNumId w:val="13"/>
  </w:num>
  <w:num w:numId="10">
    <w:abstractNumId w:val="11"/>
  </w:num>
  <w:num w:numId="11">
    <w:abstractNumId w:val="7"/>
  </w:num>
  <w:num w:numId="12">
    <w:abstractNumId w:val="8"/>
  </w:num>
  <w:num w:numId="13">
    <w:abstractNumId w:val="15"/>
  </w:num>
  <w:num w:numId="14">
    <w:abstractNumId w:val="10"/>
  </w:num>
  <w:num w:numId="15">
    <w:abstractNumId w:val="14"/>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AA"/>
    <w:rsid w:val="00074AF2"/>
    <w:rsid w:val="0021423C"/>
    <w:rsid w:val="00214B77"/>
    <w:rsid w:val="0021535B"/>
    <w:rsid w:val="00250536"/>
    <w:rsid w:val="002D102F"/>
    <w:rsid w:val="00331731"/>
    <w:rsid w:val="0036733D"/>
    <w:rsid w:val="003D4DE3"/>
    <w:rsid w:val="00480768"/>
    <w:rsid w:val="004C6CFE"/>
    <w:rsid w:val="004D61AA"/>
    <w:rsid w:val="005229DC"/>
    <w:rsid w:val="00572A30"/>
    <w:rsid w:val="005C2634"/>
    <w:rsid w:val="006642FE"/>
    <w:rsid w:val="00685F1F"/>
    <w:rsid w:val="006B3D9A"/>
    <w:rsid w:val="006B7337"/>
    <w:rsid w:val="007267C4"/>
    <w:rsid w:val="00730C6A"/>
    <w:rsid w:val="007D7EAB"/>
    <w:rsid w:val="007F285D"/>
    <w:rsid w:val="00801887"/>
    <w:rsid w:val="00830E86"/>
    <w:rsid w:val="00950391"/>
    <w:rsid w:val="00960802"/>
    <w:rsid w:val="00A16020"/>
    <w:rsid w:val="00A26ED6"/>
    <w:rsid w:val="00A77A74"/>
    <w:rsid w:val="00AA67E6"/>
    <w:rsid w:val="00AE6838"/>
    <w:rsid w:val="00AF436B"/>
    <w:rsid w:val="00B035BA"/>
    <w:rsid w:val="00B80870"/>
    <w:rsid w:val="00BF34AD"/>
    <w:rsid w:val="00C7076C"/>
    <w:rsid w:val="00C976B9"/>
    <w:rsid w:val="00CA0E21"/>
    <w:rsid w:val="00CB134A"/>
    <w:rsid w:val="00CB7BE0"/>
    <w:rsid w:val="00E27E21"/>
    <w:rsid w:val="00EA15D2"/>
    <w:rsid w:val="00EA18A1"/>
    <w:rsid w:val="00EC2B1B"/>
    <w:rsid w:val="00ED16DF"/>
    <w:rsid w:val="00F2573F"/>
    <w:rsid w:val="00F3366E"/>
    <w:rsid w:val="00FB2B54"/>
    <w:rsid w:val="00FF2B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1F0E"/>
  <w15:chartTrackingRefBased/>
  <w15:docId w15:val="{4922FC54-B7BA-4B73-9578-F7541D9D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6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26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26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4D61AA"/>
    <w:pPr>
      <w:ind w:left="720"/>
      <w:contextualSpacing/>
    </w:pPr>
  </w:style>
  <w:style w:type="character" w:customStyle="1" w:styleId="LijstalineaChar">
    <w:name w:val="Lijstalinea Char"/>
    <w:aliases w:val="opsommingen Char"/>
    <w:link w:val="Lijstalinea"/>
    <w:uiPriority w:val="34"/>
    <w:locked/>
    <w:rsid w:val="004D61AA"/>
  </w:style>
  <w:style w:type="paragraph" w:customStyle="1" w:styleId="lijstopsom1">
    <w:name w:val="_lijst opsom.1"/>
    <w:basedOn w:val="Standaard"/>
    <w:uiPriority w:val="1"/>
    <w:qFormat/>
    <w:rsid w:val="00A26ED6"/>
    <w:pPr>
      <w:numPr>
        <w:numId w:val="2"/>
      </w:numPr>
      <w:spacing w:before="40" w:after="0" w:line="240" w:lineRule="auto"/>
    </w:pPr>
    <w:rPr>
      <w:rFonts w:ascii="Calibri" w:hAnsi="Calibri"/>
      <w:sz w:val="20"/>
      <w:szCs w:val="21"/>
    </w:rPr>
  </w:style>
  <w:style w:type="paragraph" w:customStyle="1" w:styleId="lijstopsom2">
    <w:name w:val="_lijst opsom.2"/>
    <w:basedOn w:val="lijstopsom1"/>
    <w:uiPriority w:val="1"/>
    <w:qFormat/>
    <w:rsid w:val="00A26ED6"/>
    <w:pPr>
      <w:numPr>
        <w:ilvl w:val="1"/>
      </w:numPr>
    </w:pPr>
  </w:style>
  <w:style w:type="paragraph" w:customStyle="1" w:styleId="lijstopsom3">
    <w:name w:val="_lijst opsom.3"/>
    <w:basedOn w:val="lijstopsom2"/>
    <w:uiPriority w:val="1"/>
    <w:qFormat/>
    <w:rsid w:val="00A26ED6"/>
    <w:pPr>
      <w:numPr>
        <w:ilvl w:val="2"/>
      </w:numPr>
    </w:pPr>
  </w:style>
  <w:style w:type="paragraph" w:customStyle="1" w:styleId="kop1nummer">
    <w:name w:val="_kop 1_nummer"/>
    <w:basedOn w:val="Kop1"/>
    <w:next w:val="Standaard"/>
    <w:uiPriority w:val="5"/>
    <w:qFormat/>
    <w:rsid w:val="00A26ED6"/>
    <w:pPr>
      <w:numPr>
        <w:numId w:val="5"/>
      </w:numPr>
      <w:tabs>
        <w:tab w:val="num" w:pos="360"/>
      </w:tabs>
      <w:spacing w:before="196" w:after="113" w:line="240" w:lineRule="auto"/>
    </w:pPr>
    <w:rPr>
      <w:rFonts w:ascii="Calibri" w:hAnsi="Calibri"/>
      <w:b/>
      <w:bCs/>
      <w:caps/>
      <w:color w:val="44546A" w:themeColor="text2"/>
      <w:spacing w:val="6"/>
      <w:sz w:val="28"/>
      <w:szCs w:val="28"/>
    </w:rPr>
  </w:style>
  <w:style w:type="paragraph" w:customStyle="1" w:styleId="kop2nummer">
    <w:name w:val="_kop 2_nummer"/>
    <w:basedOn w:val="Kop2"/>
    <w:next w:val="Standaard"/>
    <w:uiPriority w:val="5"/>
    <w:qFormat/>
    <w:rsid w:val="00A26ED6"/>
    <w:pPr>
      <w:numPr>
        <w:ilvl w:val="1"/>
        <w:numId w:val="5"/>
      </w:numPr>
      <w:tabs>
        <w:tab w:val="num" w:pos="360"/>
      </w:tabs>
      <w:spacing w:before="68" w:after="57" w:line="240" w:lineRule="auto"/>
    </w:pPr>
    <w:rPr>
      <w:rFonts w:ascii="Calibri" w:hAnsi="Calibri"/>
      <w:b/>
      <w:bCs/>
      <w:caps/>
      <w:color w:val="4472C4" w:themeColor="accent1"/>
      <w:spacing w:val="6"/>
      <w:sz w:val="24"/>
    </w:rPr>
  </w:style>
  <w:style w:type="paragraph" w:customStyle="1" w:styleId="kop3nummer">
    <w:name w:val="_kop 3_nummer"/>
    <w:basedOn w:val="Kop3"/>
    <w:next w:val="Standaard"/>
    <w:uiPriority w:val="5"/>
    <w:qFormat/>
    <w:rsid w:val="00A26ED6"/>
    <w:pPr>
      <w:numPr>
        <w:ilvl w:val="2"/>
        <w:numId w:val="5"/>
      </w:numPr>
      <w:tabs>
        <w:tab w:val="num" w:pos="360"/>
      </w:tabs>
      <w:spacing w:before="0" w:after="28" w:line="240" w:lineRule="auto"/>
    </w:pPr>
    <w:rPr>
      <w:rFonts w:ascii="Calibri" w:hAnsi="Calibri"/>
      <w:b/>
      <w:bCs/>
      <w:color w:val="44546A" w:themeColor="text2"/>
      <w:sz w:val="23"/>
      <w:szCs w:val="23"/>
    </w:rPr>
  </w:style>
  <w:style w:type="numbering" w:customStyle="1" w:styleId="SOOPSOM">
    <w:name w:val="_SO_OPSOM"/>
    <w:rsid w:val="00A26ED6"/>
    <w:pPr>
      <w:numPr>
        <w:numId w:val="2"/>
      </w:numPr>
    </w:pPr>
  </w:style>
  <w:style w:type="numbering" w:customStyle="1" w:styleId="SOKOPPEN">
    <w:name w:val="_SO_KOPPEN"/>
    <w:uiPriority w:val="99"/>
    <w:rsid w:val="00A26ED6"/>
    <w:pPr>
      <w:numPr>
        <w:numId w:val="5"/>
      </w:numPr>
    </w:pPr>
  </w:style>
  <w:style w:type="character" w:customStyle="1" w:styleId="Kop1Char">
    <w:name w:val="Kop 1 Char"/>
    <w:basedOn w:val="Standaardalinea-lettertype"/>
    <w:link w:val="Kop1"/>
    <w:uiPriority w:val="9"/>
    <w:rsid w:val="00A26ED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A26ED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A26ED6"/>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21423C"/>
    <w:pPr>
      <w:spacing w:after="0" w:line="240" w:lineRule="auto"/>
    </w:pPr>
  </w:style>
  <w:style w:type="character" w:styleId="Zwaar">
    <w:name w:val="Strong"/>
    <w:basedOn w:val="Standaardalinea-lettertype"/>
    <w:qFormat/>
    <w:rsid w:val="0021423C"/>
    <w:rPr>
      <w:b/>
      <w:bCs/>
    </w:rPr>
  </w:style>
  <w:style w:type="table" w:styleId="Tabelraster">
    <w:name w:val="Table Grid"/>
    <w:basedOn w:val="Standaardtabel"/>
    <w:uiPriority w:val="39"/>
    <w:rsid w:val="0021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0537">
      <w:bodyDiv w:val="1"/>
      <w:marLeft w:val="0"/>
      <w:marRight w:val="0"/>
      <w:marTop w:val="0"/>
      <w:marBottom w:val="0"/>
      <w:divBdr>
        <w:top w:val="none" w:sz="0" w:space="0" w:color="auto"/>
        <w:left w:val="none" w:sz="0" w:space="0" w:color="auto"/>
        <w:bottom w:val="none" w:sz="0" w:space="0" w:color="auto"/>
        <w:right w:val="none" w:sz="0" w:space="0" w:color="auto"/>
      </w:divBdr>
    </w:div>
    <w:div w:id="888148228">
      <w:bodyDiv w:val="1"/>
      <w:marLeft w:val="0"/>
      <w:marRight w:val="0"/>
      <w:marTop w:val="0"/>
      <w:marBottom w:val="0"/>
      <w:divBdr>
        <w:top w:val="none" w:sz="0" w:space="0" w:color="auto"/>
        <w:left w:val="none" w:sz="0" w:space="0" w:color="auto"/>
        <w:bottom w:val="none" w:sz="0" w:space="0" w:color="auto"/>
        <w:right w:val="none" w:sz="0" w:space="0" w:color="auto"/>
      </w:divBdr>
    </w:div>
    <w:div w:id="1185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5</Pages>
  <Words>1613</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22</cp:revision>
  <dcterms:created xsi:type="dcterms:W3CDTF">2021-11-15T13:13:00Z</dcterms:created>
  <dcterms:modified xsi:type="dcterms:W3CDTF">2021-12-02T13:03:00Z</dcterms:modified>
</cp:coreProperties>
</file>